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67" w:type="dxa"/>
        <w:tblInd w:w="-318" w:type="dxa"/>
        <w:tblLook w:val="00A0" w:firstRow="1" w:lastRow="0" w:firstColumn="1" w:lastColumn="0" w:noHBand="0" w:noVBand="0"/>
      </w:tblPr>
      <w:tblGrid>
        <w:gridCol w:w="4679"/>
        <w:gridCol w:w="1448"/>
        <w:gridCol w:w="4140"/>
      </w:tblGrid>
      <w:tr w:rsidR="00321649" w:rsidRPr="009664FE" w:rsidTr="00F41D4F">
        <w:trPr>
          <w:trHeight w:val="1085"/>
        </w:trPr>
        <w:tc>
          <w:tcPr>
            <w:tcW w:w="4679" w:type="dxa"/>
          </w:tcPr>
          <w:p w:rsidR="00321649" w:rsidRPr="009664FE" w:rsidRDefault="00321649" w:rsidP="00F41D4F">
            <w:pPr>
              <w:pStyle w:val="af1"/>
              <w:jc w:val="center"/>
              <w:rPr>
                <w:rFonts w:ascii="Times New Roman" w:hAnsi="Times New Roman" w:cs="Times New Roman"/>
                <w:sz w:val="24"/>
                <w:szCs w:val="24"/>
                <w:lang w:val="be-BY"/>
              </w:rPr>
            </w:pPr>
            <w:r w:rsidRPr="009664FE">
              <w:rPr>
                <w:rFonts w:ascii="Times New Roman" w:hAnsi="Times New Roman" w:cs="Times New Roman"/>
                <w:sz w:val="24"/>
                <w:szCs w:val="24"/>
                <w:lang w:val="be-BY"/>
              </w:rPr>
              <w:t>БАШКОРТОСТАН    РЕСПУБЛИКАҺЫ</w:t>
            </w:r>
          </w:p>
          <w:p w:rsidR="00321649" w:rsidRPr="009664FE" w:rsidRDefault="00321649" w:rsidP="00F41D4F">
            <w:pPr>
              <w:pStyle w:val="af1"/>
              <w:jc w:val="center"/>
              <w:rPr>
                <w:rFonts w:ascii="Times New Roman" w:hAnsi="Times New Roman" w:cs="Times New Roman"/>
                <w:sz w:val="24"/>
                <w:szCs w:val="24"/>
                <w:lang w:val="be-BY"/>
              </w:rPr>
            </w:pPr>
            <w:r w:rsidRPr="009664FE">
              <w:rPr>
                <w:rFonts w:ascii="Times New Roman" w:hAnsi="Times New Roman" w:cs="Times New Roman"/>
                <w:sz w:val="24"/>
                <w:szCs w:val="24"/>
                <w:lang w:val="be-BY"/>
              </w:rPr>
              <w:t>САЛАУАТ  РАЙОНЫ</w:t>
            </w:r>
          </w:p>
          <w:p w:rsidR="00321649" w:rsidRPr="009664FE" w:rsidRDefault="00321649" w:rsidP="00F41D4F">
            <w:pPr>
              <w:pStyle w:val="af1"/>
              <w:jc w:val="center"/>
              <w:rPr>
                <w:rFonts w:ascii="Times New Roman" w:hAnsi="Times New Roman" w:cs="Times New Roman"/>
                <w:sz w:val="24"/>
                <w:szCs w:val="24"/>
                <w:lang w:val="be-BY"/>
              </w:rPr>
            </w:pPr>
            <w:r w:rsidRPr="009664FE">
              <w:rPr>
                <w:rFonts w:ascii="Times New Roman" w:hAnsi="Times New Roman" w:cs="Times New Roman"/>
                <w:sz w:val="24"/>
                <w:szCs w:val="24"/>
                <w:lang w:val="be-BY"/>
              </w:rPr>
              <w:t>МУНИЦИПАЛЬ РАЙОНЫНЫН</w:t>
            </w:r>
          </w:p>
          <w:p w:rsidR="00321649" w:rsidRPr="009664FE" w:rsidRDefault="00321649" w:rsidP="00F41D4F">
            <w:pPr>
              <w:pStyle w:val="af1"/>
              <w:jc w:val="center"/>
              <w:rPr>
                <w:rFonts w:ascii="Times New Roman" w:hAnsi="Times New Roman" w:cs="Times New Roman"/>
                <w:sz w:val="24"/>
                <w:szCs w:val="24"/>
                <w:lang w:val="be-BY"/>
              </w:rPr>
            </w:pPr>
            <w:r w:rsidRPr="009664FE">
              <w:rPr>
                <w:rFonts w:ascii="Times New Roman" w:hAnsi="Times New Roman" w:cs="Times New Roman"/>
                <w:sz w:val="24"/>
                <w:szCs w:val="24"/>
                <w:lang w:val="be-BY"/>
              </w:rPr>
              <w:t>САЛАУАТ  АУЫЛ  СОВЕТЫ</w:t>
            </w:r>
          </w:p>
          <w:p w:rsidR="00321649" w:rsidRPr="009664FE" w:rsidRDefault="00321649" w:rsidP="00F41D4F">
            <w:pPr>
              <w:pStyle w:val="af1"/>
              <w:jc w:val="center"/>
              <w:rPr>
                <w:rFonts w:ascii="Times New Roman" w:hAnsi="Times New Roman" w:cs="Times New Roman"/>
                <w:b/>
                <w:bCs/>
                <w:sz w:val="24"/>
                <w:szCs w:val="24"/>
              </w:rPr>
            </w:pPr>
            <w:r w:rsidRPr="009664FE">
              <w:rPr>
                <w:rFonts w:ascii="Times New Roman" w:hAnsi="Times New Roman" w:cs="Times New Roman"/>
                <w:sz w:val="24"/>
                <w:szCs w:val="24"/>
                <w:lang w:val="be-BY"/>
              </w:rPr>
              <w:t>АУЫЛ  БИЛЭМЭ</w:t>
            </w:r>
            <w:r w:rsidRPr="009664FE">
              <w:rPr>
                <w:rFonts w:ascii="Times New Roman" w:hAnsi="Times New Roman" w:cs="Times New Roman"/>
                <w:sz w:val="24"/>
                <w:szCs w:val="24"/>
                <w:lang w:val="en-US"/>
              </w:rPr>
              <w:t>h</w:t>
            </w:r>
            <w:r w:rsidRPr="009664FE">
              <w:rPr>
                <w:rFonts w:ascii="Times New Roman" w:hAnsi="Times New Roman" w:cs="Times New Roman"/>
                <w:sz w:val="24"/>
                <w:szCs w:val="24"/>
              </w:rPr>
              <w:t>Е СОВЕТЫ</w:t>
            </w:r>
          </w:p>
        </w:tc>
        <w:tc>
          <w:tcPr>
            <w:tcW w:w="1448" w:type="dxa"/>
            <w:vMerge w:val="restart"/>
          </w:tcPr>
          <w:p w:rsidR="00321649" w:rsidRPr="009664FE" w:rsidRDefault="00321649" w:rsidP="00F41D4F">
            <w:pPr>
              <w:pStyle w:val="af1"/>
              <w:jc w:val="center"/>
              <w:rPr>
                <w:rFonts w:ascii="Times New Roman" w:hAnsi="Times New Roman" w:cs="Times New Roman"/>
                <w:sz w:val="24"/>
                <w:szCs w:val="24"/>
              </w:rPr>
            </w:pPr>
            <w:r w:rsidRPr="009664FE">
              <w:rPr>
                <w:rFonts w:ascii="Times New Roman" w:hAnsi="Times New Roman" w:cs="Times New Roman"/>
                <w:noProof/>
                <w:sz w:val="24"/>
                <w:szCs w:val="24"/>
              </w:rPr>
              <w:drawing>
                <wp:anchor distT="0" distB="0" distL="114300" distR="114300" simplePos="0" relativeHeight="251660288" behindDoc="0" locked="0" layoutInCell="1" allowOverlap="1" wp14:anchorId="2D6BD5BD" wp14:editId="1CF38675">
                  <wp:simplePos x="0" y="0"/>
                  <wp:positionH relativeFrom="column">
                    <wp:posOffset>68580</wp:posOffset>
                  </wp:positionH>
                  <wp:positionV relativeFrom="paragraph">
                    <wp:posOffset>-915035</wp:posOffset>
                  </wp:positionV>
                  <wp:extent cx="637540" cy="795020"/>
                  <wp:effectExtent l="0" t="0" r="0" b="5080"/>
                  <wp:wrapThrough wrapText="bothSides">
                    <wp:wrapPolygon edited="0">
                      <wp:start x="0" y="0"/>
                      <wp:lineTo x="0" y="21220"/>
                      <wp:lineTo x="20653" y="21220"/>
                      <wp:lineTo x="20653" y="0"/>
                      <wp:lineTo x="0" y="0"/>
                    </wp:wrapPolygon>
                  </wp:wrapThrough>
                  <wp:docPr id="2" name="Рисунок 1"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алаватский"/>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637540" cy="795020"/>
                          </a:xfrm>
                          <a:prstGeom prst="rect">
                            <a:avLst/>
                          </a:prstGeom>
                          <a:noFill/>
                        </pic:spPr>
                      </pic:pic>
                    </a:graphicData>
                  </a:graphic>
                </wp:anchor>
              </w:drawing>
            </w:r>
          </w:p>
        </w:tc>
        <w:tc>
          <w:tcPr>
            <w:tcW w:w="4140" w:type="dxa"/>
          </w:tcPr>
          <w:p w:rsidR="00321649" w:rsidRPr="009664FE" w:rsidRDefault="00321649" w:rsidP="00F41D4F">
            <w:pPr>
              <w:pStyle w:val="af1"/>
              <w:jc w:val="center"/>
              <w:rPr>
                <w:rFonts w:ascii="Times New Roman" w:hAnsi="Times New Roman" w:cs="Times New Roman"/>
                <w:sz w:val="24"/>
                <w:szCs w:val="24"/>
              </w:rPr>
            </w:pPr>
            <w:r w:rsidRPr="009664FE">
              <w:rPr>
                <w:rFonts w:ascii="Times New Roman" w:hAnsi="Times New Roman" w:cs="Times New Roman"/>
                <w:sz w:val="24"/>
                <w:szCs w:val="24"/>
              </w:rPr>
              <w:t>РЕСПУБЛИКА БАШКОРТОСТАН</w:t>
            </w:r>
          </w:p>
          <w:p w:rsidR="00321649" w:rsidRPr="009664FE" w:rsidRDefault="00321649" w:rsidP="00F41D4F">
            <w:pPr>
              <w:pStyle w:val="af1"/>
              <w:jc w:val="center"/>
              <w:rPr>
                <w:rFonts w:ascii="Times New Roman" w:hAnsi="Times New Roman" w:cs="Times New Roman"/>
                <w:sz w:val="24"/>
                <w:szCs w:val="24"/>
              </w:rPr>
            </w:pPr>
            <w:r w:rsidRPr="009664FE">
              <w:rPr>
                <w:rFonts w:ascii="Times New Roman" w:hAnsi="Times New Roman" w:cs="Times New Roman"/>
                <w:sz w:val="24"/>
                <w:szCs w:val="24"/>
              </w:rPr>
              <w:t>СОВЕТ СЕЛЬСКОГО ПОСЕЛЕНИЯ</w:t>
            </w:r>
          </w:p>
          <w:p w:rsidR="00321649" w:rsidRPr="009664FE" w:rsidRDefault="00321649" w:rsidP="00F41D4F">
            <w:pPr>
              <w:pStyle w:val="af1"/>
              <w:jc w:val="center"/>
              <w:rPr>
                <w:rFonts w:ascii="Times New Roman" w:hAnsi="Times New Roman" w:cs="Times New Roman"/>
                <w:b/>
                <w:bCs/>
                <w:sz w:val="24"/>
                <w:szCs w:val="24"/>
              </w:rPr>
            </w:pPr>
            <w:r w:rsidRPr="009664FE">
              <w:rPr>
                <w:rFonts w:ascii="Times New Roman" w:hAnsi="Times New Roman" w:cs="Times New Roman"/>
                <w:sz w:val="24"/>
                <w:szCs w:val="24"/>
              </w:rPr>
              <w:t>САЛАВАТСКИЙ СЕЛЬСОВЕТ                    МУНИЦИПАЛЬНОГО РАЙОНА САЛАВАТСКИЙ РАЙОН</w:t>
            </w:r>
          </w:p>
        </w:tc>
      </w:tr>
      <w:tr w:rsidR="00321649" w:rsidRPr="009664FE" w:rsidTr="00F41D4F">
        <w:tc>
          <w:tcPr>
            <w:tcW w:w="4679" w:type="dxa"/>
          </w:tcPr>
          <w:p w:rsidR="00321649" w:rsidRPr="009664FE" w:rsidRDefault="00321649" w:rsidP="00F41D4F">
            <w:pPr>
              <w:pStyle w:val="af1"/>
              <w:jc w:val="center"/>
              <w:rPr>
                <w:rFonts w:ascii="Times New Roman" w:hAnsi="Times New Roman" w:cs="Times New Roman"/>
                <w:sz w:val="24"/>
                <w:szCs w:val="24"/>
                <w:lang w:val="be-BY"/>
              </w:rPr>
            </w:pPr>
            <w:r w:rsidRPr="009664FE">
              <w:rPr>
                <w:rFonts w:ascii="Times New Roman" w:hAnsi="Times New Roman" w:cs="Times New Roman"/>
                <w:sz w:val="24"/>
                <w:szCs w:val="24"/>
                <w:lang w:val="be-BY"/>
              </w:rPr>
              <w:t>452490, Малаяҙ ауылы,</w:t>
            </w:r>
          </w:p>
          <w:p w:rsidR="00321649" w:rsidRPr="009664FE" w:rsidRDefault="00321649" w:rsidP="00F41D4F">
            <w:pPr>
              <w:pStyle w:val="af1"/>
              <w:jc w:val="center"/>
              <w:rPr>
                <w:rFonts w:ascii="Times New Roman" w:hAnsi="Times New Roman" w:cs="Times New Roman"/>
                <w:sz w:val="24"/>
                <w:szCs w:val="24"/>
                <w:lang w:val="be-BY"/>
              </w:rPr>
            </w:pPr>
            <w:r w:rsidRPr="009664FE">
              <w:rPr>
                <w:rFonts w:ascii="Times New Roman" w:hAnsi="Times New Roman" w:cs="Times New Roman"/>
                <w:sz w:val="24"/>
                <w:szCs w:val="24"/>
                <w:lang w:val="be-BY"/>
              </w:rPr>
              <w:t>СССР-зын 60 йыллыгы урамы, 5</w:t>
            </w:r>
          </w:p>
          <w:p w:rsidR="00321649" w:rsidRPr="009664FE" w:rsidRDefault="00321649" w:rsidP="00F41D4F">
            <w:pPr>
              <w:pStyle w:val="af1"/>
              <w:jc w:val="center"/>
              <w:rPr>
                <w:rFonts w:ascii="Times New Roman" w:hAnsi="Times New Roman" w:cs="Times New Roman"/>
                <w:sz w:val="24"/>
                <w:szCs w:val="24"/>
                <w:lang w:val="be-BY"/>
              </w:rPr>
            </w:pPr>
            <w:r w:rsidRPr="009664FE">
              <w:rPr>
                <w:rFonts w:ascii="Times New Roman" w:hAnsi="Times New Roman" w:cs="Times New Roman"/>
                <w:sz w:val="24"/>
                <w:szCs w:val="24"/>
                <w:lang w:val="be-BY"/>
              </w:rPr>
              <w:t>тел. (34777) 2-03-58, 2-13-42</w:t>
            </w:r>
          </w:p>
        </w:tc>
        <w:tc>
          <w:tcPr>
            <w:tcW w:w="0" w:type="auto"/>
            <w:vMerge/>
            <w:vAlign w:val="center"/>
          </w:tcPr>
          <w:p w:rsidR="00321649" w:rsidRPr="009664FE" w:rsidRDefault="00321649" w:rsidP="00F41D4F">
            <w:pPr>
              <w:pStyle w:val="af1"/>
              <w:jc w:val="center"/>
              <w:rPr>
                <w:rFonts w:ascii="Times New Roman" w:hAnsi="Times New Roman" w:cs="Times New Roman"/>
                <w:sz w:val="24"/>
                <w:szCs w:val="24"/>
              </w:rPr>
            </w:pPr>
          </w:p>
        </w:tc>
        <w:tc>
          <w:tcPr>
            <w:tcW w:w="4140" w:type="dxa"/>
          </w:tcPr>
          <w:p w:rsidR="00321649" w:rsidRPr="009664FE" w:rsidRDefault="00321649" w:rsidP="00F41D4F">
            <w:pPr>
              <w:pStyle w:val="af1"/>
              <w:jc w:val="center"/>
              <w:rPr>
                <w:rFonts w:ascii="Times New Roman" w:hAnsi="Times New Roman" w:cs="Times New Roman"/>
                <w:sz w:val="24"/>
                <w:szCs w:val="24"/>
                <w:lang w:val="be-BY"/>
              </w:rPr>
            </w:pPr>
            <w:r w:rsidRPr="009664FE">
              <w:rPr>
                <w:rFonts w:ascii="Times New Roman" w:hAnsi="Times New Roman" w:cs="Times New Roman"/>
                <w:sz w:val="24"/>
                <w:szCs w:val="24"/>
                <w:lang w:val="be-BY"/>
              </w:rPr>
              <w:t>452490, с.Малояз,</w:t>
            </w:r>
          </w:p>
          <w:p w:rsidR="00321649" w:rsidRPr="009664FE" w:rsidRDefault="00321649" w:rsidP="00F41D4F">
            <w:pPr>
              <w:pStyle w:val="af1"/>
              <w:jc w:val="center"/>
              <w:rPr>
                <w:rFonts w:ascii="Times New Roman" w:hAnsi="Times New Roman" w:cs="Times New Roman"/>
                <w:sz w:val="24"/>
                <w:szCs w:val="24"/>
                <w:lang w:val="be-BY"/>
              </w:rPr>
            </w:pPr>
            <w:r w:rsidRPr="009664FE">
              <w:rPr>
                <w:rFonts w:ascii="Times New Roman" w:hAnsi="Times New Roman" w:cs="Times New Roman"/>
                <w:sz w:val="24"/>
                <w:szCs w:val="24"/>
                <w:lang w:val="be-BY"/>
              </w:rPr>
              <w:t>ул. 60 лет СССР, 5</w:t>
            </w:r>
          </w:p>
          <w:p w:rsidR="00321649" w:rsidRPr="009664FE" w:rsidRDefault="00321649" w:rsidP="00F41D4F">
            <w:pPr>
              <w:pStyle w:val="af1"/>
              <w:jc w:val="center"/>
              <w:rPr>
                <w:rFonts w:ascii="Times New Roman" w:hAnsi="Times New Roman" w:cs="Times New Roman"/>
                <w:sz w:val="24"/>
                <w:szCs w:val="24"/>
              </w:rPr>
            </w:pPr>
            <w:r w:rsidRPr="009664FE">
              <w:rPr>
                <w:rFonts w:ascii="Times New Roman" w:hAnsi="Times New Roman" w:cs="Times New Roman"/>
                <w:sz w:val="24"/>
                <w:szCs w:val="24"/>
                <w:lang w:val="be-BY"/>
              </w:rPr>
              <w:t>тел. (34777) 2-03-58, 2-13-42</w:t>
            </w:r>
          </w:p>
        </w:tc>
      </w:tr>
    </w:tbl>
    <w:p w:rsidR="00321649" w:rsidRPr="009664FE" w:rsidRDefault="00321649" w:rsidP="00321649">
      <w:pPr>
        <w:pStyle w:val="af1"/>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294967292" distB="4294967292" distL="114300" distR="114300" simplePos="0" relativeHeight="251659264" behindDoc="0" locked="0" layoutInCell="1" allowOverlap="1" wp14:anchorId="457A0554" wp14:editId="752B44A6">
                <wp:simplePos x="0" y="0"/>
                <wp:positionH relativeFrom="column">
                  <wp:posOffset>-146685</wp:posOffset>
                </wp:positionH>
                <wp:positionV relativeFrom="paragraph">
                  <wp:posOffset>146684</wp:posOffset>
                </wp:positionV>
                <wp:extent cx="6400800" cy="0"/>
                <wp:effectExtent l="0" t="19050" r="38100" b="38100"/>
                <wp:wrapSquare wrapText="bothSides"/>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C9E25" id="Прямая соединительная линия 4"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1.55pt,11.55pt" to="492.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" strokeweight="4.5pt">
                <v:stroke linestyle="thickThin"/>
                <w10:wrap type="square"/>
              </v:line>
            </w:pict>
          </mc:Fallback>
        </mc:AlternateContent>
      </w:r>
    </w:p>
    <w:p w:rsidR="00321649" w:rsidRPr="009664FE" w:rsidRDefault="00321649" w:rsidP="00321649">
      <w:pPr>
        <w:pStyle w:val="af1"/>
        <w:jc w:val="center"/>
        <w:rPr>
          <w:rFonts w:ascii="Times New Roman" w:hAnsi="Times New Roman" w:cs="Times New Roman"/>
          <w:sz w:val="28"/>
          <w:szCs w:val="28"/>
        </w:rPr>
      </w:pPr>
      <w:r>
        <w:rPr>
          <w:rFonts w:ascii="Times New Roman" w:hAnsi="Times New Roman" w:cs="Times New Roman"/>
          <w:sz w:val="28"/>
          <w:szCs w:val="28"/>
        </w:rPr>
        <w:t>Тридцать третье</w:t>
      </w:r>
      <w:r w:rsidRPr="009664FE">
        <w:rPr>
          <w:rFonts w:ascii="Times New Roman" w:hAnsi="Times New Roman" w:cs="Times New Roman"/>
          <w:sz w:val="28"/>
          <w:szCs w:val="28"/>
        </w:rPr>
        <w:t xml:space="preserve"> заседание двадцать девятого созыва</w:t>
      </w:r>
    </w:p>
    <w:p w:rsidR="00321649" w:rsidRPr="009664FE" w:rsidRDefault="00321649" w:rsidP="00321649">
      <w:pPr>
        <w:pStyle w:val="af1"/>
        <w:jc w:val="center"/>
        <w:rPr>
          <w:rFonts w:ascii="Times New Roman" w:hAnsi="Times New Roman" w:cs="Times New Roman"/>
          <w:sz w:val="28"/>
          <w:szCs w:val="28"/>
        </w:rPr>
      </w:pPr>
    </w:p>
    <w:p w:rsidR="00321649" w:rsidRPr="009664FE" w:rsidRDefault="00321649" w:rsidP="00321649">
      <w:pPr>
        <w:pStyle w:val="af1"/>
        <w:jc w:val="center"/>
        <w:rPr>
          <w:rFonts w:ascii="Times New Roman" w:hAnsi="Times New Roman" w:cs="Times New Roman"/>
          <w:sz w:val="28"/>
          <w:szCs w:val="28"/>
        </w:rPr>
      </w:pPr>
      <w:r w:rsidRPr="009664FE">
        <w:rPr>
          <w:rFonts w:ascii="Times New Roman" w:hAnsi="Times New Roman" w:cs="Times New Roman"/>
          <w:sz w:val="28"/>
          <w:szCs w:val="28"/>
        </w:rPr>
        <w:t>РЕШЕНИЕ</w:t>
      </w:r>
    </w:p>
    <w:p w:rsidR="00321649" w:rsidRDefault="00321649" w:rsidP="00321649">
      <w:pPr>
        <w:pStyle w:val="af1"/>
        <w:jc w:val="center"/>
        <w:rPr>
          <w:rFonts w:ascii="Times New Roman" w:hAnsi="Times New Roman" w:cs="Times New Roman"/>
          <w:sz w:val="28"/>
          <w:szCs w:val="28"/>
        </w:rPr>
      </w:pPr>
      <w:r>
        <w:rPr>
          <w:rFonts w:ascii="Times New Roman" w:hAnsi="Times New Roman" w:cs="Times New Roman"/>
          <w:sz w:val="28"/>
          <w:szCs w:val="28"/>
        </w:rPr>
        <w:t>24 декабря 2024 года № 66</w:t>
      </w:r>
    </w:p>
    <w:p w:rsidR="001067F3" w:rsidRPr="00A162C8" w:rsidRDefault="001067F3" w:rsidP="00840195">
      <w:pPr>
        <w:pStyle w:val="21"/>
        <w:spacing w:line="240" w:lineRule="auto"/>
        <w:ind w:firstLine="0"/>
        <w:jc w:val="center"/>
        <w:rPr>
          <w:b/>
          <w:szCs w:val="28"/>
        </w:rPr>
      </w:pPr>
    </w:p>
    <w:p w:rsidR="00840195" w:rsidRPr="00840195" w:rsidRDefault="00840195" w:rsidP="00840195">
      <w:pPr>
        <w:ind w:firstLine="740"/>
        <w:jc w:val="center"/>
        <w:rPr>
          <w:color w:val="000000"/>
          <w:sz w:val="28"/>
          <w:szCs w:val="28"/>
        </w:rPr>
      </w:pPr>
      <w:r w:rsidRPr="00840195">
        <w:rPr>
          <w:color w:val="000000"/>
          <w:sz w:val="28"/>
          <w:szCs w:val="28"/>
        </w:rPr>
        <w:t xml:space="preserve">О бюджете </w:t>
      </w:r>
      <w:r>
        <w:rPr>
          <w:color w:val="000000"/>
          <w:sz w:val="28"/>
          <w:szCs w:val="28"/>
        </w:rPr>
        <w:t>сельского поселения Салаватский сельсовет</w:t>
      </w:r>
      <w:r w:rsidRPr="00840195">
        <w:rPr>
          <w:color w:val="000000"/>
          <w:sz w:val="28"/>
          <w:szCs w:val="28"/>
        </w:rPr>
        <w:t xml:space="preserve"> муниципального района Салаватский район Республики Башкортостан на 2025 год и на пл</w:t>
      </w:r>
      <w:r w:rsidR="003A07A7">
        <w:rPr>
          <w:color w:val="000000"/>
          <w:sz w:val="28"/>
          <w:szCs w:val="28"/>
        </w:rPr>
        <w:t>ановый период 2026 и 2027 годов</w:t>
      </w:r>
    </w:p>
    <w:p w:rsidR="00840195" w:rsidRPr="00840195" w:rsidRDefault="00840195" w:rsidP="00840195">
      <w:pPr>
        <w:ind w:firstLine="740"/>
        <w:rPr>
          <w:color w:val="000000"/>
          <w:sz w:val="28"/>
          <w:szCs w:val="28"/>
        </w:rPr>
      </w:pPr>
    </w:p>
    <w:p w:rsidR="00840195" w:rsidRPr="00840195" w:rsidRDefault="00840195" w:rsidP="001E3998">
      <w:pPr>
        <w:ind w:firstLine="740"/>
        <w:jc w:val="both"/>
        <w:rPr>
          <w:color w:val="000000"/>
          <w:sz w:val="28"/>
          <w:szCs w:val="28"/>
        </w:rPr>
      </w:pPr>
      <w:r w:rsidRPr="00840195">
        <w:rPr>
          <w:color w:val="000000"/>
          <w:sz w:val="28"/>
          <w:szCs w:val="28"/>
        </w:rPr>
        <w:t>Руководствуясь Бюджетным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(далее - Федеральный закон № 131-ФЗ), решением Совета муниципального района Салаватский рай</w:t>
      </w:r>
      <w:r w:rsidR="001E3998">
        <w:rPr>
          <w:color w:val="000000"/>
          <w:sz w:val="28"/>
          <w:szCs w:val="28"/>
        </w:rPr>
        <w:t>он Республики Башкортостан от 09 ноября 2016 года № 49</w:t>
      </w:r>
      <w:r w:rsidRPr="00840195">
        <w:rPr>
          <w:color w:val="000000"/>
          <w:sz w:val="28"/>
          <w:szCs w:val="28"/>
        </w:rPr>
        <w:t xml:space="preserve"> «</w:t>
      </w:r>
      <w:r w:rsidR="001E3998" w:rsidRPr="001E3998">
        <w:rPr>
          <w:color w:val="000000"/>
          <w:sz w:val="28"/>
          <w:szCs w:val="28"/>
        </w:rPr>
        <w:t>О бюджетном</w:t>
      </w:r>
      <w:r w:rsidR="001E3998">
        <w:rPr>
          <w:color w:val="000000"/>
          <w:sz w:val="28"/>
          <w:szCs w:val="28"/>
        </w:rPr>
        <w:t xml:space="preserve"> процессе в сельском поселении  </w:t>
      </w:r>
      <w:r w:rsidR="001E3998" w:rsidRPr="001E3998">
        <w:rPr>
          <w:color w:val="000000"/>
          <w:sz w:val="28"/>
          <w:szCs w:val="28"/>
        </w:rPr>
        <w:t xml:space="preserve">Салаватский </w:t>
      </w:r>
      <w:r w:rsidR="001E3998">
        <w:rPr>
          <w:color w:val="000000"/>
          <w:sz w:val="28"/>
          <w:szCs w:val="28"/>
        </w:rPr>
        <w:t xml:space="preserve">сельсовет муниципального района </w:t>
      </w:r>
      <w:r w:rsidR="001E3998" w:rsidRPr="001E3998">
        <w:rPr>
          <w:color w:val="000000"/>
          <w:sz w:val="28"/>
          <w:szCs w:val="28"/>
        </w:rPr>
        <w:t>Салаватский</w:t>
      </w:r>
      <w:r w:rsidR="001E3998">
        <w:rPr>
          <w:color w:val="000000"/>
          <w:sz w:val="28"/>
          <w:szCs w:val="28"/>
        </w:rPr>
        <w:t xml:space="preserve">  район Республики Башкортостан</w:t>
      </w:r>
      <w:r w:rsidR="001E3998" w:rsidRPr="001E3998">
        <w:rPr>
          <w:color w:val="000000"/>
          <w:sz w:val="28"/>
          <w:szCs w:val="28"/>
        </w:rPr>
        <w:t xml:space="preserve"> (новая редакция)</w:t>
      </w:r>
      <w:r w:rsidRPr="00840195">
        <w:rPr>
          <w:color w:val="000000"/>
          <w:sz w:val="28"/>
          <w:szCs w:val="28"/>
        </w:rPr>
        <w:t xml:space="preserve">», Уставом </w:t>
      </w:r>
      <w:r w:rsidR="001E3998">
        <w:rPr>
          <w:color w:val="000000"/>
          <w:sz w:val="28"/>
          <w:szCs w:val="28"/>
        </w:rPr>
        <w:t>сельского поселения</w:t>
      </w:r>
      <w:r w:rsidR="001E3998" w:rsidRPr="001E3998">
        <w:rPr>
          <w:color w:val="000000"/>
          <w:sz w:val="28"/>
          <w:szCs w:val="28"/>
        </w:rPr>
        <w:t xml:space="preserve"> Салаватский сельсовет </w:t>
      </w:r>
      <w:r w:rsidRPr="00840195">
        <w:rPr>
          <w:color w:val="000000"/>
          <w:sz w:val="28"/>
          <w:szCs w:val="28"/>
        </w:rPr>
        <w:t>муниципального района Салаватский район Республики Башкортостан (далее – Устав), Совет</w:t>
      </w:r>
      <w:r w:rsidR="004150D9" w:rsidRPr="004150D9">
        <w:t xml:space="preserve"> </w:t>
      </w:r>
      <w:r w:rsidR="004150D9">
        <w:rPr>
          <w:color w:val="000000"/>
          <w:sz w:val="28"/>
          <w:szCs w:val="28"/>
        </w:rPr>
        <w:t xml:space="preserve">сельского поселения </w:t>
      </w:r>
      <w:r w:rsidR="004150D9" w:rsidRPr="004150D9">
        <w:rPr>
          <w:color w:val="000000"/>
          <w:sz w:val="28"/>
          <w:szCs w:val="28"/>
        </w:rPr>
        <w:t>Салаватский сельсовет</w:t>
      </w:r>
      <w:r w:rsidRPr="00840195">
        <w:rPr>
          <w:color w:val="000000"/>
          <w:sz w:val="28"/>
          <w:szCs w:val="28"/>
        </w:rPr>
        <w:t xml:space="preserve"> муниципального района Салаватский район Республики Башкортостан </w:t>
      </w:r>
    </w:p>
    <w:p w:rsidR="00840195" w:rsidRPr="00840195" w:rsidRDefault="00840195" w:rsidP="00840195">
      <w:pPr>
        <w:ind w:firstLine="740"/>
        <w:rPr>
          <w:color w:val="000000"/>
          <w:sz w:val="28"/>
          <w:szCs w:val="28"/>
        </w:rPr>
      </w:pPr>
      <w:r w:rsidRPr="00840195">
        <w:rPr>
          <w:color w:val="000000"/>
          <w:sz w:val="28"/>
          <w:szCs w:val="28"/>
        </w:rPr>
        <w:t>РЕШИЛ:</w:t>
      </w:r>
    </w:p>
    <w:p w:rsidR="00840195" w:rsidRPr="00840195" w:rsidRDefault="00840195" w:rsidP="004645EA">
      <w:pPr>
        <w:ind w:firstLine="740"/>
        <w:jc w:val="both"/>
        <w:rPr>
          <w:color w:val="000000"/>
          <w:sz w:val="28"/>
          <w:szCs w:val="28"/>
        </w:rPr>
      </w:pPr>
      <w:r w:rsidRPr="00840195">
        <w:rPr>
          <w:color w:val="000000"/>
          <w:sz w:val="28"/>
          <w:szCs w:val="28"/>
        </w:rPr>
        <w:t xml:space="preserve">1. Утвердить </w:t>
      </w:r>
      <w:r w:rsidR="003A07A7">
        <w:rPr>
          <w:color w:val="000000"/>
          <w:sz w:val="28"/>
          <w:szCs w:val="28"/>
        </w:rPr>
        <w:t>бюджет</w:t>
      </w:r>
      <w:r w:rsidRPr="00840195">
        <w:rPr>
          <w:color w:val="000000"/>
          <w:sz w:val="28"/>
          <w:szCs w:val="28"/>
        </w:rPr>
        <w:t xml:space="preserve"> </w:t>
      </w:r>
      <w:r w:rsidR="004645EA">
        <w:rPr>
          <w:color w:val="000000"/>
          <w:sz w:val="28"/>
          <w:szCs w:val="28"/>
        </w:rPr>
        <w:t xml:space="preserve">сельского поселения </w:t>
      </w:r>
      <w:r w:rsidR="004645EA" w:rsidRPr="004645EA">
        <w:rPr>
          <w:color w:val="000000"/>
          <w:sz w:val="28"/>
          <w:szCs w:val="28"/>
        </w:rPr>
        <w:t xml:space="preserve">Салаватский сельсовет </w:t>
      </w:r>
      <w:r w:rsidRPr="00840195">
        <w:rPr>
          <w:color w:val="000000"/>
          <w:sz w:val="28"/>
          <w:szCs w:val="28"/>
        </w:rPr>
        <w:t>муниципального района Салаватский район Республики Башкортостан</w:t>
      </w:r>
      <w:r w:rsidR="003A07A7">
        <w:rPr>
          <w:color w:val="000000"/>
          <w:sz w:val="28"/>
          <w:szCs w:val="28"/>
        </w:rPr>
        <w:t xml:space="preserve"> </w:t>
      </w:r>
      <w:r w:rsidR="003A07A7" w:rsidRPr="003A07A7">
        <w:rPr>
          <w:color w:val="000000"/>
          <w:sz w:val="28"/>
          <w:szCs w:val="28"/>
        </w:rPr>
        <w:t>(далее бюджет сельского поселения)</w:t>
      </w:r>
      <w:r w:rsidRPr="00840195">
        <w:rPr>
          <w:color w:val="000000"/>
          <w:sz w:val="28"/>
          <w:szCs w:val="28"/>
        </w:rPr>
        <w:t xml:space="preserve"> на 2025 год и на пл</w:t>
      </w:r>
      <w:r w:rsidR="003A07A7">
        <w:rPr>
          <w:color w:val="000000"/>
          <w:sz w:val="28"/>
          <w:szCs w:val="28"/>
        </w:rPr>
        <w:t>ановый период 2026 и 2027 годов</w:t>
      </w:r>
      <w:r w:rsidRPr="00840195">
        <w:rPr>
          <w:color w:val="000000"/>
          <w:sz w:val="28"/>
          <w:szCs w:val="28"/>
        </w:rPr>
        <w:t>, согласно приложениям к настоящему Решению.</w:t>
      </w:r>
    </w:p>
    <w:p w:rsidR="00840195" w:rsidRPr="00840195" w:rsidRDefault="00F83335" w:rsidP="004645EA">
      <w:pPr>
        <w:ind w:firstLine="740"/>
        <w:jc w:val="both"/>
        <w:rPr>
          <w:color w:val="000000"/>
          <w:sz w:val="28"/>
          <w:szCs w:val="28"/>
        </w:rPr>
      </w:pPr>
      <w:r>
        <w:rPr>
          <w:color w:val="000000"/>
          <w:sz w:val="28"/>
          <w:szCs w:val="28"/>
        </w:rPr>
        <w:t>2. О</w:t>
      </w:r>
      <w:r w:rsidR="004645EA" w:rsidRPr="00840195">
        <w:rPr>
          <w:color w:val="000000"/>
          <w:sz w:val="28"/>
          <w:szCs w:val="28"/>
        </w:rPr>
        <w:t xml:space="preserve">бнародовать </w:t>
      </w:r>
      <w:r w:rsidR="00840195" w:rsidRPr="00840195">
        <w:rPr>
          <w:color w:val="000000"/>
          <w:sz w:val="28"/>
          <w:szCs w:val="28"/>
        </w:rPr>
        <w:t xml:space="preserve">настоящее решение Совета </w:t>
      </w:r>
      <w:r w:rsidR="004645EA">
        <w:rPr>
          <w:color w:val="000000"/>
          <w:sz w:val="28"/>
          <w:szCs w:val="28"/>
        </w:rPr>
        <w:t>сельского поселения</w:t>
      </w:r>
      <w:r w:rsidR="004645EA" w:rsidRPr="004645EA">
        <w:rPr>
          <w:color w:val="000000"/>
          <w:sz w:val="28"/>
          <w:szCs w:val="28"/>
        </w:rPr>
        <w:t xml:space="preserve"> Салаватский сельсовет </w:t>
      </w:r>
      <w:r w:rsidR="00840195" w:rsidRPr="00840195">
        <w:rPr>
          <w:color w:val="000000"/>
          <w:sz w:val="28"/>
          <w:szCs w:val="28"/>
        </w:rPr>
        <w:t xml:space="preserve">муниципального района Салаватский район Республики Башкортостан «О бюджете </w:t>
      </w:r>
      <w:r w:rsidR="004645EA">
        <w:rPr>
          <w:color w:val="000000"/>
          <w:sz w:val="28"/>
          <w:szCs w:val="28"/>
        </w:rPr>
        <w:t>сельского поселения</w:t>
      </w:r>
      <w:r w:rsidR="004645EA" w:rsidRPr="004645EA">
        <w:rPr>
          <w:color w:val="000000"/>
          <w:sz w:val="28"/>
          <w:szCs w:val="28"/>
        </w:rPr>
        <w:t xml:space="preserve"> Салаватский сельсовет </w:t>
      </w:r>
      <w:r w:rsidR="00840195" w:rsidRPr="00840195">
        <w:rPr>
          <w:color w:val="000000"/>
          <w:sz w:val="28"/>
          <w:szCs w:val="28"/>
        </w:rPr>
        <w:t>муниципального района Салаватский район Республики Башкортостан на 2025 год на плановый период 2026 и 2027 годов» с приложениями на информационном стенде Совета</w:t>
      </w:r>
      <w:r w:rsidRPr="00F83335">
        <w:t xml:space="preserve"> </w:t>
      </w:r>
      <w:r w:rsidRPr="00F83335">
        <w:rPr>
          <w:color w:val="000000"/>
          <w:sz w:val="28"/>
          <w:szCs w:val="28"/>
        </w:rPr>
        <w:t xml:space="preserve">сельского поселения Салаватский сельсовет </w:t>
      </w:r>
      <w:r w:rsidR="00840195" w:rsidRPr="00840195">
        <w:rPr>
          <w:color w:val="000000"/>
          <w:sz w:val="28"/>
          <w:szCs w:val="28"/>
        </w:rPr>
        <w:t xml:space="preserve">муниципального района Салаватский район Республики Башкортостан по адресу: Республика Башкортостан, Салаватский район, с. Малояз, ул. </w:t>
      </w:r>
      <w:r>
        <w:rPr>
          <w:color w:val="000000"/>
          <w:sz w:val="28"/>
          <w:szCs w:val="28"/>
        </w:rPr>
        <w:t>60 лет СССР, 5</w:t>
      </w:r>
      <w:r w:rsidR="00840195" w:rsidRPr="00840195">
        <w:rPr>
          <w:color w:val="000000"/>
          <w:sz w:val="28"/>
          <w:szCs w:val="28"/>
        </w:rPr>
        <w:t xml:space="preserve"> и разместить на официальном сайте Администрации </w:t>
      </w:r>
      <w:r w:rsidRPr="00F83335">
        <w:rPr>
          <w:color w:val="000000"/>
          <w:sz w:val="28"/>
          <w:szCs w:val="28"/>
        </w:rPr>
        <w:t xml:space="preserve">сельского поселения Салаватский сельсовет </w:t>
      </w:r>
      <w:r w:rsidR="00840195" w:rsidRPr="00840195">
        <w:rPr>
          <w:color w:val="000000"/>
          <w:sz w:val="28"/>
          <w:szCs w:val="28"/>
        </w:rPr>
        <w:t>муниципального района Салаватский район Республики Башкортостан по адресу: https://</w:t>
      </w:r>
      <w:r>
        <w:rPr>
          <w:color w:val="000000"/>
          <w:sz w:val="28"/>
          <w:szCs w:val="28"/>
        </w:rPr>
        <w:t>малояз.рф.</w:t>
      </w:r>
    </w:p>
    <w:p w:rsidR="00840195" w:rsidRPr="00840195" w:rsidRDefault="00840195" w:rsidP="00F83335">
      <w:pPr>
        <w:ind w:firstLine="740"/>
        <w:jc w:val="both"/>
        <w:rPr>
          <w:color w:val="000000"/>
          <w:sz w:val="28"/>
          <w:szCs w:val="28"/>
        </w:rPr>
      </w:pPr>
      <w:r w:rsidRPr="00840195">
        <w:rPr>
          <w:color w:val="000000"/>
          <w:sz w:val="28"/>
          <w:szCs w:val="28"/>
        </w:rPr>
        <w:lastRenderedPageBreak/>
        <w:t xml:space="preserve">4. Контроль за исполнением данного Решения возложить на постоянную Комиссию Совета </w:t>
      </w:r>
      <w:r w:rsidR="00F83335">
        <w:rPr>
          <w:color w:val="000000"/>
          <w:sz w:val="28"/>
          <w:szCs w:val="28"/>
        </w:rPr>
        <w:t>сельского поселения</w:t>
      </w:r>
      <w:r w:rsidR="00F83335" w:rsidRPr="004645EA">
        <w:rPr>
          <w:color w:val="000000"/>
          <w:sz w:val="28"/>
          <w:szCs w:val="28"/>
        </w:rPr>
        <w:t xml:space="preserve"> Салаватский сельсовет </w:t>
      </w:r>
      <w:r w:rsidRPr="00840195">
        <w:rPr>
          <w:color w:val="000000"/>
          <w:sz w:val="28"/>
          <w:szCs w:val="28"/>
        </w:rPr>
        <w:t xml:space="preserve">муниципального района Салаватский район Республики Башкортостан </w:t>
      </w:r>
      <w:r w:rsidR="00F83335" w:rsidRPr="00F83335">
        <w:rPr>
          <w:color w:val="000000"/>
          <w:sz w:val="28"/>
          <w:szCs w:val="28"/>
        </w:rPr>
        <w:t>по бюджету, нал</w:t>
      </w:r>
      <w:r w:rsidR="00F83335">
        <w:rPr>
          <w:color w:val="000000"/>
          <w:sz w:val="28"/>
          <w:szCs w:val="28"/>
        </w:rPr>
        <w:t xml:space="preserve">огам, вопросам собственности, </w:t>
      </w:r>
      <w:r w:rsidR="00F83335" w:rsidRPr="00F83335">
        <w:rPr>
          <w:color w:val="000000"/>
          <w:sz w:val="28"/>
          <w:szCs w:val="28"/>
        </w:rPr>
        <w:t>промышленности, торговли и предпринимательства</w:t>
      </w:r>
      <w:r w:rsidRPr="00840195">
        <w:rPr>
          <w:color w:val="000000"/>
          <w:sz w:val="28"/>
          <w:szCs w:val="28"/>
        </w:rPr>
        <w:t>.</w:t>
      </w:r>
    </w:p>
    <w:p w:rsidR="001067F3" w:rsidRDefault="001067F3" w:rsidP="001067F3">
      <w:pPr>
        <w:ind w:firstLine="740"/>
      </w:pPr>
      <w:r w:rsidRPr="00A162C8">
        <w:t xml:space="preserve">        </w:t>
      </w:r>
    </w:p>
    <w:p w:rsidR="00CF656D" w:rsidRDefault="00CF656D" w:rsidP="00413846"/>
    <w:p w:rsidR="00BC5F36" w:rsidRDefault="0038280C" w:rsidP="00BC5F36">
      <w:pPr>
        <w:spacing w:before="20"/>
        <w:jc w:val="both"/>
        <w:rPr>
          <w:sz w:val="28"/>
          <w:szCs w:val="28"/>
        </w:rPr>
      </w:pPr>
      <w:r>
        <w:rPr>
          <w:sz w:val="28"/>
          <w:szCs w:val="28"/>
        </w:rPr>
        <w:t xml:space="preserve">Председатель Совета                                                                                 </w:t>
      </w:r>
      <w:r w:rsidR="00BC5F36">
        <w:rPr>
          <w:sz w:val="28"/>
          <w:szCs w:val="28"/>
        </w:rPr>
        <w:t>С.Д. Кузнецова</w:t>
      </w:r>
    </w:p>
    <w:p w:rsidR="001067F3" w:rsidRPr="00A162C8" w:rsidRDefault="001067F3" w:rsidP="00BC5F36">
      <w:pPr>
        <w:spacing w:before="20"/>
        <w:jc w:val="both"/>
        <w:rPr>
          <w:sz w:val="28"/>
          <w:szCs w:val="28"/>
        </w:rPr>
      </w:pPr>
    </w:p>
    <w:p w:rsidR="00922451" w:rsidRDefault="00922451" w:rsidP="001067F3">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1B1C3B" w:rsidRDefault="001B1C3B" w:rsidP="00E11572">
      <w:pPr>
        <w:shd w:val="clear" w:color="auto" w:fill="FFFFFF"/>
        <w:tabs>
          <w:tab w:val="left" w:pos="7230"/>
        </w:tabs>
        <w:jc w:val="right"/>
        <w:rPr>
          <w:sz w:val="18"/>
          <w:szCs w:val="18"/>
        </w:rPr>
      </w:pPr>
    </w:p>
    <w:p w:rsidR="00B72364" w:rsidRDefault="00922451" w:rsidP="00E11572">
      <w:pPr>
        <w:shd w:val="clear" w:color="auto" w:fill="FFFFFF"/>
        <w:tabs>
          <w:tab w:val="left" w:pos="7230"/>
        </w:tabs>
        <w:jc w:val="right"/>
        <w:rPr>
          <w:sz w:val="18"/>
          <w:szCs w:val="18"/>
        </w:rPr>
      </w:pPr>
      <w:r>
        <w:rPr>
          <w:sz w:val="18"/>
          <w:szCs w:val="18"/>
        </w:rPr>
        <w:br w:type="page"/>
      </w:r>
    </w:p>
    <w:p w:rsidR="00DC276A" w:rsidRPr="00DC276A" w:rsidRDefault="00DC276A" w:rsidP="00DC276A">
      <w:pPr>
        <w:ind w:left="5387"/>
        <w:rPr>
          <w:sz w:val="28"/>
          <w:szCs w:val="28"/>
        </w:rPr>
      </w:pPr>
      <w:r w:rsidRPr="00DC276A">
        <w:rPr>
          <w:sz w:val="28"/>
          <w:szCs w:val="28"/>
        </w:rPr>
        <w:lastRenderedPageBreak/>
        <w:t xml:space="preserve">Приложение </w:t>
      </w:r>
    </w:p>
    <w:p w:rsidR="00DC276A" w:rsidRPr="00DC276A" w:rsidRDefault="00DC276A" w:rsidP="00DC276A">
      <w:pPr>
        <w:ind w:left="5387"/>
        <w:rPr>
          <w:sz w:val="28"/>
          <w:szCs w:val="28"/>
        </w:rPr>
      </w:pPr>
      <w:proofErr w:type="gramStart"/>
      <w:r w:rsidRPr="00DC276A">
        <w:rPr>
          <w:sz w:val="28"/>
          <w:szCs w:val="28"/>
        </w:rPr>
        <w:t>к</w:t>
      </w:r>
      <w:proofErr w:type="gramEnd"/>
      <w:r w:rsidRPr="00DC276A">
        <w:rPr>
          <w:sz w:val="28"/>
          <w:szCs w:val="28"/>
        </w:rPr>
        <w:t xml:space="preserve"> решению Совета</w:t>
      </w:r>
      <w:r w:rsidRPr="00DC276A">
        <w:rPr>
          <w:color w:val="000000"/>
          <w:sz w:val="28"/>
          <w:szCs w:val="28"/>
        </w:rPr>
        <w:t xml:space="preserve"> </w:t>
      </w:r>
      <w:r>
        <w:rPr>
          <w:color w:val="000000"/>
          <w:sz w:val="28"/>
          <w:szCs w:val="28"/>
        </w:rPr>
        <w:t>сельского поселения Салаватский сельсовет</w:t>
      </w:r>
    </w:p>
    <w:p w:rsidR="00DC276A" w:rsidRPr="00DC276A" w:rsidRDefault="00DC276A" w:rsidP="00DC276A">
      <w:pPr>
        <w:ind w:left="5387"/>
        <w:rPr>
          <w:sz w:val="28"/>
          <w:szCs w:val="28"/>
        </w:rPr>
      </w:pPr>
      <w:proofErr w:type="gramStart"/>
      <w:r w:rsidRPr="00DC276A">
        <w:rPr>
          <w:sz w:val="28"/>
          <w:szCs w:val="28"/>
        </w:rPr>
        <w:t>муниципального</w:t>
      </w:r>
      <w:proofErr w:type="gramEnd"/>
      <w:r w:rsidRPr="00DC276A">
        <w:rPr>
          <w:sz w:val="28"/>
          <w:szCs w:val="28"/>
        </w:rPr>
        <w:t xml:space="preserve"> района </w:t>
      </w:r>
    </w:p>
    <w:p w:rsidR="00DC276A" w:rsidRPr="00DC276A" w:rsidRDefault="00DC276A" w:rsidP="00DC276A">
      <w:pPr>
        <w:ind w:left="5387"/>
        <w:rPr>
          <w:sz w:val="28"/>
          <w:szCs w:val="28"/>
        </w:rPr>
      </w:pPr>
      <w:r w:rsidRPr="00DC276A">
        <w:rPr>
          <w:sz w:val="28"/>
          <w:szCs w:val="28"/>
        </w:rPr>
        <w:t>Салаватский район</w:t>
      </w:r>
    </w:p>
    <w:p w:rsidR="00DC276A" w:rsidRPr="00DC276A" w:rsidRDefault="00DC276A" w:rsidP="00DC276A">
      <w:pPr>
        <w:ind w:left="5387"/>
        <w:rPr>
          <w:sz w:val="28"/>
          <w:szCs w:val="28"/>
        </w:rPr>
      </w:pPr>
      <w:r w:rsidRPr="00DC276A">
        <w:rPr>
          <w:sz w:val="28"/>
          <w:szCs w:val="28"/>
        </w:rPr>
        <w:t>Республики Башкортостан</w:t>
      </w:r>
    </w:p>
    <w:p w:rsidR="00DC276A" w:rsidRPr="00DC276A" w:rsidRDefault="00EB5B30" w:rsidP="00DC276A">
      <w:pPr>
        <w:ind w:left="5387"/>
        <w:rPr>
          <w:sz w:val="28"/>
          <w:szCs w:val="28"/>
        </w:rPr>
      </w:pPr>
      <w:proofErr w:type="gramStart"/>
      <w:r>
        <w:rPr>
          <w:sz w:val="28"/>
          <w:szCs w:val="28"/>
        </w:rPr>
        <w:t>24  декабря</w:t>
      </w:r>
      <w:proofErr w:type="gramEnd"/>
      <w:r>
        <w:rPr>
          <w:sz w:val="28"/>
          <w:szCs w:val="28"/>
        </w:rPr>
        <w:t xml:space="preserve"> 2024 года №66</w:t>
      </w:r>
    </w:p>
    <w:p w:rsidR="00F57F35" w:rsidRDefault="00F57F35" w:rsidP="00DC276A">
      <w:pPr>
        <w:jc w:val="right"/>
        <w:rPr>
          <w:sz w:val="28"/>
          <w:szCs w:val="28"/>
        </w:rPr>
      </w:pPr>
    </w:p>
    <w:p w:rsidR="00DC276A" w:rsidRPr="00DC276A" w:rsidRDefault="00DC276A" w:rsidP="00DC276A">
      <w:pPr>
        <w:jc w:val="right"/>
      </w:pPr>
      <w:r w:rsidRPr="00DC276A">
        <w:t xml:space="preserve">                                                          </w:t>
      </w:r>
      <w:r w:rsidRPr="00DC276A">
        <w:rPr>
          <w:i/>
        </w:rPr>
        <w:t xml:space="preserve">       </w:t>
      </w:r>
      <w:r w:rsidRPr="00DC276A">
        <w:t xml:space="preserve">                                     </w:t>
      </w:r>
    </w:p>
    <w:p w:rsidR="00FC65F8" w:rsidRDefault="00DC276A" w:rsidP="00DC276A">
      <w:pPr>
        <w:jc w:val="center"/>
        <w:rPr>
          <w:bCs/>
          <w:sz w:val="28"/>
          <w:szCs w:val="20"/>
        </w:rPr>
      </w:pPr>
      <w:r w:rsidRPr="00DC276A">
        <w:rPr>
          <w:bCs/>
          <w:sz w:val="28"/>
          <w:szCs w:val="20"/>
        </w:rPr>
        <w:t xml:space="preserve">О бюджете </w:t>
      </w:r>
      <w:r w:rsidR="00FC65F8" w:rsidRPr="00FC65F8">
        <w:rPr>
          <w:bCs/>
          <w:sz w:val="28"/>
          <w:szCs w:val="20"/>
        </w:rPr>
        <w:t xml:space="preserve">сельского поселения Салаватский сельсовет </w:t>
      </w:r>
    </w:p>
    <w:p w:rsidR="00DC276A" w:rsidRPr="00DC276A" w:rsidRDefault="00DC276A" w:rsidP="00DC276A">
      <w:pPr>
        <w:jc w:val="center"/>
        <w:rPr>
          <w:bCs/>
          <w:sz w:val="28"/>
          <w:szCs w:val="20"/>
        </w:rPr>
      </w:pPr>
      <w:proofErr w:type="gramStart"/>
      <w:r w:rsidRPr="00DC276A">
        <w:rPr>
          <w:bCs/>
          <w:sz w:val="28"/>
          <w:szCs w:val="20"/>
        </w:rPr>
        <w:t>муниципального</w:t>
      </w:r>
      <w:proofErr w:type="gramEnd"/>
      <w:r w:rsidRPr="00DC276A">
        <w:rPr>
          <w:bCs/>
          <w:sz w:val="28"/>
          <w:szCs w:val="20"/>
        </w:rPr>
        <w:t xml:space="preserve"> района Салаватский район</w:t>
      </w:r>
    </w:p>
    <w:p w:rsidR="00DC276A" w:rsidRPr="00DC276A" w:rsidRDefault="00DC276A" w:rsidP="00DC276A">
      <w:pPr>
        <w:jc w:val="center"/>
        <w:rPr>
          <w:bCs/>
          <w:sz w:val="28"/>
          <w:szCs w:val="20"/>
        </w:rPr>
      </w:pPr>
      <w:r w:rsidRPr="00DC276A">
        <w:rPr>
          <w:bCs/>
          <w:sz w:val="28"/>
          <w:szCs w:val="20"/>
        </w:rPr>
        <w:t xml:space="preserve">Республики Башкортостан на 2025 год и на плановый период </w:t>
      </w:r>
    </w:p>
    <w:p w:rsidR="00DC276A" w:rsidRPr="00DC276A" w:rsidRDefault="00DC276A" w:rsidP="00DC276A">
      <w:pPr>
        <w:jc w:val="center"/>
        <w:rPr>
          <w:bCs/>
          <w:sz w:val="28"/>
          <w:szCs w:val="20"/>
        </w:rPr>
      </w:pPr>
      <w:r w:rsidRPr="00DC276A">
        <w:rPr>
          <w:bCs/>
          <w:sz w:val="28"/>
          <w:szCs w:val="20"/>
        </w:rPr>
        <w:t>2026 и 2027 годов</w:t>
      </w:r>
    </w:p>
    <w:p w:rsidR="00B72364" w:rsidRDefault="00B72364" w:rsidP="00B72364">
      <w:pPr>
        <w:shd w:val="clear" w:color="auto" w:fill="FFFFFF"/>
        <w:tabs>
          <w:tab w:val="left" w:pos="7230"/>
        </w:tabs>
        <w:jc w:val="center"/>
        <w:rPr>
          <w:sz w:val="18"/>
          <w:szCs w:val="18"/>
        </w:rPr>
      </w:pPr>
    </w:p>
    <w:p w:rsidR="004B2C1A" w:rsidRDefault="004B2C1A" w:rsidP="00B72364">
      <w:pPr>
        <w:shd w:val="clear" w:color="auto" w:fill="FFFFFF"/>
        <w:tabs>
          <w:tab w:val="left" w:pos="7230"/>
        </w:tabs>
        <w:jc w:val="center"/>
        <w:rPr>
          <w:sz w:val="18"/>
          <w:szCs w:val="18"/>
        </w:rPr>
      </w:pPr>
    </w:p>
    <w:p w:rsidR="004B2C1A" w:rsidRPr="004B2C1A" w:rsidRDefault="004B2C1A" w:rsidP="00381764">
      <w:pPr>
        <w:jc w:val="both"/>
        <w:rPr>
          <w:bCs/>
          <w:sz w:val="28"/>
          <w:szCs w:val="28"/>
        </w:rPr>
      </w:pPr>
      <w:r w:rsidRPr="004B2C1A">
        <w:rPr>
          <w:bCs/>
          <w:sz w:val="28"/>
          <w:szCs w:val="28"/>
        </w:rPr>
        <w:t xml:space="preserve">          Совет </w:t>
      </w:r>
      <w:r w:rsidRPr="00A634A4">
        <w:rPr>
          <w:bCs/>
          <w:sz w:val="28"/>
          <w:szCs w:val="28"/>
        </w:rPr>
        <w:t xml:space="preserve">сельского поселения Салаватский сельсовет </w:t>
      </w:r>
      <w:r w:rsidRPr="004B2C1A">
        <w:rPr>
          <w:bCs/>
          <w:sz w:val="28"/>
          <w:szCs w:val="28"/>
        </w:rPr>
        <w:t xml:space="preserve">муниципального района Салаватский район Республики Башкортостан </w:t>
      </w:r>
    </w:p>
    <w:p w:rsidR="004B2C1A" w:rsidRPr="004B2C1A" w:rsidRDefault="004B2C1A" w:rsidP="00381764">
      <w:pPr>
        <w:jc w:val="both"/>
        <w:rPr>
          <w:bCs/>
          <w:sz w:val="28"/>
          <w:szCs w:val="28"/>
        </w:rPr>
      </w:pPr>
      <w:r w:rsidRPr="004B2C1A">
        <w:rPr>
          <w:bCs/>
          <w:sz w:val="28"/>
          <w:szCs w:val="28"/>
        </w:rPr>
        <w:t>РЕШИЛ:</w:t>
      </w:r>
    </w:p>
    <w:p w:rsidR="00F52C56" w:rsidRPr="00F52C56" w:rsidRDefault="00381764" w:rsidP="00381764">
      <w:pPr>
        <w:widowControl w:val="0"/>
        <w:numPr>
          <w:ilvl w:val="0"/>
          <w:numId w:val="3"/>
        </w:numPr>
        <w:autoSpaceDE w:val="0"/>
        <w:autoSpaceDN w:val="0"/>
        <w:adjustRightInd w:val="0"/>
        <w:ind w:left="0" w:firstLine="426"/>
        <w:contextualSpacing/>
        <w:jc w:val="both"/>
        <w:rPr>
          <w:sz w:val="28"/>
          <w:szCs w:val="28"/>
        </w:rPr>
      </w:pPr>
      <w:r>
        <w:rPr>
          <w:sz w:val="28"/>
          <w:szCs w:val="28"/>
        </w:rPr>
        <w:t xml:space="preserve"> </w:t>
      </w:r>
      <w:r w:rsidR="00F52C56" w:rsidRPr="00F52C56">
        <w:rPr>
          <w:sz w:val="28"/>
          <w:szCs w:val="28"/>
        </w:rPr>
        <w:t>Утвердить основные характеристики бюджета сельского поселения Салаватский сельсовет муниципального района Салаватский район Республики Башкортостан (далее бюджет сельского поселения) на 2025 год:</w:t>
      </w:r>
    </w:p>
    <w:p w:rsidR="00F52C56" w:rsidRPr="00F52C56" w:rsidRDefault="00F52C56" w:rsidP="00295B61">
      <w:pPr>
        <w:widowControl w:val="0"/>
        <w:numPr>
          <w:ilvl w:val="0"/>
          <w:numId w:val="2"/>
        </w:numPr>
        <w:autoSpaceDE w:val="0"/>
        <w:autoSpaceDN w:val="0"/>
        <w:adjustRightInd w:val="0"/>
        <w:ind w:left="0" w:firstLine="426"/>
        <w:contextualSpacing/>
        <w:jc w:val="both"/>
        <w:rPr>
          <w:sz w:val="28"/>
          <w:szCs w:val="28"/>
        </w:rPr>
      </w:pPr>
      <w:proofErr w:type="gramStart"/>
      <w:r w:rsidRPr="00F52C56">
        <w:rPr>
          <w:sz w:val="28"/>
          <w:szCs w:val="28"/>
        </w:rPr>
        <w:t>прогнозируемый</w:t>
      </w:r>
      <w:proofErr w:type="gramEnd"/>
      <w:r w:rsidRPr="00F52C56">
        <w:rPr>
          <w:sz w:val="28"/>
          <w:szCs w:val="28"/>
        </w:rPr>
        <w:t xml:space="preserve"> общий объем доходов бюджета сельского поселения в сумме </w:t>
      </w:r>
      <w:r w:rsidR="00295B61" w:rsidRPr="00295B61">
        <w:rPr>
          <w:bCs/>
          <w:color w:val="000000"/>
          <w:sz w:val="28"/>
          <w:szCs w:val="28"/>
        </w:rPr>
        <w:t>10 984 272,02</w:t>
      </w:r>
      <w:r w:rsidR="00295B61">
        <w:rPr>
          <w:bCs/>
          <w:color w:val="000000"/>
          <w:sz w:val="28"/>
          <w:szCs w:val="28"/>
        </w:rPr>
        <w:t xml:space="preserve"> </w:t>
      </w:r>
      <w:r w:rsidRPr="00F52C56">
        <w:rPr>
          <w:sz w:val="28"/>
          <w:szCs w:val="28"/>
        </w:rPr>
        <w:t>рублей;</w:t>
      </w:r>
    </w:p>
    <w:p w:rsidR="00F52C56" w:rsidRPr="00F52C56" w:rsidRDefault="00F52C56" w:rsidP="00FD0000">
      <w:pPr>
        <w:widowControl w:val="0"/>
        <w:numPr>
          <w:ilvl w:val="0"/>
          <w:numId w:val="2"/>
        </w:numPr>
        <w:autoSpaceDE w:val="0"/>
        <w:autoSpaceDN w:val="0"/>
        <w:adjustRightInd w:val="0"/>
        <w:ind w:left="0" w:firstLine="568"/>
        <w:contextualSpacing/>
        <w:jc w:val="both"/>
        <w:rPr>
          <w:sz w:val="28"/>
          <w:szCs w:val="28"/>
        </w:rPr>
      </w:pPr>
      <w:proofErr w:type="gramStart"/>
      <w:r w:rsidRPr="00F52C56">
        <w:rPr>
          <w:sz w:val="28"/>
          <w:szCs w:val="28"/>
        </w:rPr>
        <w:t>общий</w:t>
      </w:r>
      <w:proofErr w:type="gramEnd"/>
      <w:r w:rsidRPr="00F52C56">
        <w:rPr>
          <w:sz w:val="28"/>
          <w:szCs w:val="28"/>
        </w:rPr>
        <w:t xml:space="preserve">    объем   расходов бюджета   сельского поселения в сумме </w:t>
      </w:r>
      <w:r w:rsidR="00FD0000" w:rsidRPr="00FD0000">
        <w:rPr>
          <w:bCs/>
          <w:color w:val="000000"/>
          <w:sz w:val="28"/>
          <w:szCs w:val="28"/>
        </w:rPr>
        <w:t>10 984 272,02</w:t>
      </w:r>
      <w:r w:rsidRPr="00F52C56">
        <w:rPr>
          <w:bCs/>
          <w:sz w:val="28"/>
          <w:szCs w:val="28"/>
        </w:rPr>
        <w:t xml:space="preserve"> </w:t>
      </w:r>
      <w:r w:rsidRPr="00F52C56">
        <w:rPr>
          <w:sz w:val="28"/>
          <w:szCs w:val="28"/>
        </w:rPr>
        <w:t>рублей;</w:t>
      </w:r>
    </w:p>
    <w:p w:rsidR="00F52C56" w:rsidRPr="00F52C56" w:rsidRDefault="00F52C56" w:rsidP="00381764">
      <w:pPr>
        <w:widowControl w:val="0"/>
        <w:numPr>
          <w:ilvl w:val="0"/>
          <w:numId w:val="2"/>
        </w:numPr>
        <w:autoSpaceDE w:val="0"/>
        <w:autoSpaceDN w:val="0"/>
        <w:adjustRightInd w:val="0"/>
        <w:ind w:left="0" w:firstLine="426"/>
        <w:contextualSpacing/>
        <w:jc w:val="both"/>
        <w:rPr>
          <w:sz w:val="28"/>
          <w:szCs w:val="28"/>
        </w:rPr>
      </w:pPr>
      <w:proofErr w:type="gramStart"/>
      <w:r w:rsidRPr="00F52C56">
        <w:rPr>
          <w:sz w:val="28"/>
          <w:szCs w:val="28"/>
        </w:rPr>
        <w:t>дефицит</w:t>
      </w:r>
      <w:proofErr w:type="gramEnd"/>
      <w:r w:rsidRPr="00F52C56">
        <w:rPr>
          <w:sz w:val="28"/>
          <w:szCs w:val="28"/>
        </w:rPr>
        <w:t xml:space="preserve"> бюджета сельского поселения в сумме 0,00 рублей;</w:t>
      </w:r>
    </w:p>
    <w:p w:rsidR="00F52C56" w:rsidRPr="00F52C56" w:rsidRDefault="00F52C56" w:rsidP="00693001">
      <w:pPr>
        <w:widowControl w:val="0"/>
        <w:numPr>
          <w:ilvl w:val="0"/>
          <w:numId w:val="3"/>
        </w:numPr>
        <w:autoSpaceDE w:val="0"/>
        <w:autoSpaceDN w:val="0"/>
        <w:adjustRightInd w:val="0"/>
        <w:ind w:left="0" w:firstLine="426"/>
        <w:contextualSpacing/>
        <w:jc w:val="both"/>
        <w:rPr>
          <w:sz w:val="28"/>
          <w:szCs w:val="28"/>
        </w:rPr>
      </w:pPr>
      <w:r w:rsidRPr="00F52C56">
        <w:rPr>
          <w:sz w:val="28"/>
          <w:szCs w:val="28"/>
        </w:rPr>
        <w:t>Утвердить основные характеристики бюджета сельского поселения Салаватский сельсовет муниц</w:t>
      </w:r>
      <w:bookmarkStart w:id="0" w:name="_GoBack"/>
      <w:bookmarkEnd w:id="0"/>
      <w:r w:rsidRPr="00F52C56">
        <w:rPr>
          <w:sz w:val="28"/>
          <w:szCs w:val="28"/>
        </w:rPr>
        <w:t>ипального района Салаватский район Республики Башкортостан (далее бюджет сельского поселения) на плановый период 2026 и 2027 годов:</w:t>
      </w:r>
    </w:p>
    <w:p w:rsidR="00F52C56" w:rsidRPr="00F52C56" w:rsidRDefault="00F52C56" w:rsidP="000C28F4">
      <w:pPr>
        <w:widowControl w:val="0"/>
        <w:numPr>
          <w:ilvl w:val="0"/>
          <w:numId w:val="4"/>
        </w:numPr>
        <w:autoSpaceDE w:val="0"/>
        <w:autoSpaceDN w:val="0"/>
        <w:adjustRightInd w:val="0"/>
        <w:ind w:left="0" w:firstLine="426"/>
        <w:contextualSpacing/>
        <w:jc w:val="both"/>
        <w:rPr>
          <w:sz w:val="28"/>
          <w:szCs w:val="28"/>
        </w:rPr>
      </w:pPr>
      <w:proofErr w:type="gramStart"/>
      <w:r w:rsidRPr="00F52C56">
        <w:rPr>
          <w:sz w:val="28"/>
          <w:szCs w:val="28"/>
        </w:rPr>
        <w:t>прогнозируемый</w:t>
      </w:r>
      <w:proofErr w:type="gramEnd"/>
      <w:r w:rsidRPr="00F52C56">
        <w:rPr>
          <w:sz w:val="28"/>
          <w:szCs w:val="28"/>
        </w:rPr>
        <w:t xml:space="preserve"> общий объем доходов бюджета сельского поселения на 2026 год в сумме </w:t>
      </w:r>
      <w:r w:rsidR="000C28F4" w:rsidRPr="000C28F4">
        <w:rPr>
          <w:bCs/>
          <w:color w:val="000000"/>
          <w:sz w:val="28"/>
          <w:szCs w:val="28"/>
        </w:rPr>
        <w:t xml:space="preserve">11 919 427,96 </w:t>
      </w:r>
      <w:r w:rsidRPr="00F52C56">
        <w:rPr>
          <w:sz w:val="28"/>
          <w:szCs w:val="28"/>
        </w:rPr>
        <w:t xml:space="preserve">рублей и на 2027 год в сумме </w:t>
      </w:r>
      <w:r w:rsidR="00174EAA" w:rsidRPr="00174EAA">
        <w:rPr>
          <w:bCs/>
          <w:color w:val="000000"/>
          <w:sz w:val="28"/>
          <w:szCs w:val="28"/>
        </w:rPr>
        <w:t>11 978 186,31</w:t>
      </w:r>
      <w:r w:rsidR="00174EAA">
        <w:rPr>
          <w:bCs/>
          <w:color w:val="000000"/>
          <w:sz w:val="28"/>
          <w:szCs w:val="28"/>
        </w:rPr>
        <w:t xml:space="preserve"> </w:t>
      </w:r>
      <w:r w:rsidRPr="00F52C56">
        <w:rPr>
          <w:sz w:val="28"/>
          <w:szCs w:val="28"/>
        </w:rPr>
        <w:t>рублей;</w:t>
      </w:r>
    </w:p>
    <w:p w:rsidR="00F52C56" w:rsidRPr="00F52C56" w:rsidRDefault="00F52C56" w:rsidP="000C28F4">
      <w:pPr>
        <w:widowControl w:val="0"/>
        <w:numPr>
          <w:ilvl w:val="0"/>
          <w:numId w:val="4"/>
        </w:numPr>
        <w:autoSpaceDE w:val="0"/>
        <w:autoSpaceDN w:val="0"/>
        <w:adjustRightInd w:val="0"/>
        <w:ind w:left="142" w:firstLine="284"/>
        <w:contextualSpacing/>
        <w:jc w:val="both"/>
        <w:rPr>
          <w:sz w:val="28"/>
          <w:szCs w:val="28"/>
        </w:rPr>
      </w:pPr>
      <w:proofErr w:type="gramStart"/>
      <w:r w:rsidRPr="00F52C56">
        <w:rPr>
          <w:sz w:val="28"/>
          <w:szCs w:val="28"/>
        </w:rPr>
        <w:t>общий</w:t>
      </w:r>
      <w:proofErr w:type="gramEnd"/>
      <w:r w:rsidRPr="00F52C56">
        <w:rPr>
          <w:sz w:val="28"/>
          <w:szCs w:val="28"/>
        </w:rPr>
        <w:t xml:space="preserve"> объем расходов бюджета сельского поселения на 2026 год в сумме </w:t>
      </w:r>
      <w:r w:rsidR="00F54581" w:rsidRPr="00F54581">
        <w:rPr>
          <w:bCs/>
          <w:color w:val="000000"/>
          <w:sz w:val="28"/>
          <w:szCs w:val="28"/>
        </w:rPr>
        <w:t>11 919 427,96</w:t>
      </w:r>
      <w:r w:rsidRPr="00F52C56">
        <w:rPr>
          <w:sz w:val="28"/>
          <w:szCs w:val="28"/>
        </w:rPr>
        <w:t xml:space="preserve"> рублей, в том числе условно утвержденные расходы в сумме </w:t>
      </w:r>
      <w:r w:rsidRPr="00F52C56">
        <w:rPr>
          <w:color w:val="000000"/>
          <w:sz w:val="28"/>
          <w:szCs w:val="28"/>
        </w:rPr>
        <w:t>219 900,00</w:t>
      </w:r>
      <w:r w:rsidRPr="00F52C56">
        <w:rPr>
          <w:sz w:val="28"/>
          <w:szCs w:val="28"/>
        </w:rPr>
        <w:t xml:space="preserve"> рублей, и на 2027 год в сумме </w:t>
      </w:r>
      <w:r w:rsidR="000C28F4" w:rsidRPr="000C28F4">
        <w:rPr>
          <w:bCs/>
          <w:color w:val="000000"/>
          <w:sz w:val="28"/>
          <w:szCs w:val="28"/>
        </w:rPr>
        <w:t xml:space="preserve">11 978 186,31 </w:t>
      </w:r>
      <w:r w:rsidRPr="00F52C56">
        <w:rPr>
          <w:sz w:val="28"/>
          <w:szCs w:val="28"/>
        </w:rPr>
        <w:t xml:space="preserve">рублей, в том числе условно утвержденные расходы в сумме </w:t>
      </w:r>
      <w:r w:rsidRPr="00F52C56">
        <w:rPr>
          <w:color w:val="000000"/>
          <w:sz w:val="28"/>
          <w:szCs w:val="28"/>
        </w:rPr>
        <w:t>441 800,00</w:t>
      </w:r>
      <w:r w:rsidRPr="00F52C56">
        <w:rPr>
          <w:sz w:val="28"/>
          <w:szCs w:val="28"/>
        </w:rPr>
        <w:t xml:space="preserve"> рублей.</w:t>
      </w:r>
    </w:p>
    <w:p w:rsidR="00F52C56" w:rsidRPr="00F52C56" w:rsidRDefault="00F52C56" w:rsidP="00A56DB4">
      <w:pPr>
        <w:widowControl w:val="0"/>
        <w:numPr>
          <w:ilvl w:val="0"/>
          <w:numId w:val="4"/>
        </w:numPr>
        <w:autoSpaceDE w:val="0"/>
        <w:autoSpaceDN w:val="0"/>
        <w:adjustRightInd w:val="0"/>
        <w:ind w:left="0" w:firstLine="426"/>
        <w:contextualSpacing/>
        <w:jc w:val="both"/>
        <w:rPr>
          <w:sz w:val="28"/>
          <w:szCs w:val="28"/>
        </w:rPr>
      </w:pPr>
      <w:proofErr w:type="gramStart"/>
      <w:r w:rsidRPr="00F52C56">
        <w:rPr>
          <w:sz w:val="28"/>
          <w:szCs w:val="28"/>
        </w:rPr>
        <w:t>дефицит</w:t>
      </w:r>
      <w:proofErr w:type="gramEnd"/>
      <w:r w:rsidRPr="00F52C56">
        <w:rPr>
          <w:sz w:val="28"/>
          <w:szCs w:val="28"/>
        </w:rPr>
        <w:t xml:space="preserve"> бюджета сельского поселения на 2026 год в сумме 0,00 рублей и на 2027 год в сумме 0,00 рублей;</w:t>
      </w:r>
    </w:p>
    <w:p w:rsidR="00F52C56" w:rsidRPr="00F52C56" w:rsidRDefault="00F52C56" w:rsidP="00F54581">
      <w:pPr>
        <w:widowControl w:val="0"/>
        <w:numPr>
          <w:ilvl w:val="0"/>
          <w:numId w:val="4"/>
        </w:numPr>
        <w:autoSpaceDE w:val="0"/>
        <w:autoSpaceDN w:val="0"/>
        <w:adjustRightInd w:val="0"/>
        <w:ind w:left="0" w:firstLine="284"/>
        <w:contextualSpacing/>
        <w:jc w:val="both"/>
        <w:rPr>
          <w:sz w:val="28"/>
          <w:szCs w:val="28"/>
        </w:rPr>
      </w:pPr>
      <w:proofErr w:type="gramStart"/>
      <w:r w:rsidRPr="00F52C56">
        <w:rPr>
          <w:sz w:val="28"/>
          <w:szCs w:val="28"/>
        </w:rPr>
        <w:t>источники</w:t>
      </w:r>
      <w:proofErr w:type="gramEnd"/>
      <w:r w:rsidRPr="00F52C56">
        <w:rPr>
          <w:sz w:val="28"/>
          <w:szCs w:val="28"/>
        </w:rPr>
        <w:t xml:space="preserve"> финансирования дефицита бюджета сельского поселения Салаватский сельсовет муниципального района Салаватский район Республики Башкортостан на 2025 год и на плановый период 2026 и 2027 годов, согласно приложению № 1 к настоящему Решению.</w:t>
      </w:r>
    </w:p>
    <w:p w:rsidR="00F52C56" w:rsidRPr="00F52C56" w:rsidRDefault="00F52C56" w:rsidP="00F85B8E">
      <w:pPr>
        <w:widowControl w:val="0"/>
        <w:numPr>
          <w:ilvl w:val="0"/>
          <w:numId w:val="3"/>
        </w:numPr>
        <w:autoSpaceDE w:val="0"/>
        <w:autoSpaceDN w:val="0"/>
        <w:adjustRightInd w:val="0"/>
        <w:ind w:left="0" w:firstLine="426"/>
        <w:contextualSpacing/>
        <w:jc w:val="both"/>
        <w:rPr>
          <w:sz w:val="28"/>
          <w:szCs w:val="28"/>
        </w:rPr>
      </w:pPr>
      <w:r w:rsidRPr="00F52C56">
        <w:rPr>
          <w:sz w:val="28"/>
          <w:szCs w:val="28"/>
        </w:rPr>
        <w:t xml:space="preserve">Установить, что при зачислении в бюджет сельского поселения безвозмездных поступлений в виде добровольных взносов (пожертвований) юридических и физических лиц для казенного учреждения, находящегося в </w:t>
      </w:r>
      <w:r w:rsidRPr="00F52C56">
        <w:rPr>
          <w:sz w:val="28"/>
          <w:szCs w:val="28"/>
        </w:rPr>
        <w:lastRenderedPageBreak/>
        <w:t>ведении соответствующего главного распорядителя средств бюджета сельского поселения, на сумму указанных поступлений увеличиваются бюджетные ассигнования соответствующему главному распорядителю средств бюджета сельского поселения для последующего доведения в установленном порядке до указанного казенного учреждения лимитов бюджетных обязательств для осуществления расходов, соответствующих целям, на достижение которых предоставлены добровольные взносы (пожертвования).</w:t>
      </w:r>
    </w:p>
    <w:p w:rsidR="00F52C56" w:rsidRPr="00F52C56" w:rsidRDefault="00F52C56" w:rsidP="00F85B8E">
      <w:pPr>
        <w:widowControl w:val="0"/>
        <w:numPr>
          <w:ilvl w:val="0"/>
          <w:numId w:val="3"/>
        </w:numPr>
        <w:autoSpaceDE w:val="0"/>
        <w:autoSpaceDN w:val="0"/>
        <w:adjustRightInd w:val="0"/>
        <w:ind w:left="0" w:firstLine="426"/>
        <w:jc w:val="both"/>
        <w:rPr>
          <w:bCs/>
          <w:sz w:val="28"/>
          <w:szCs w:val="28"/>
        </w:rPr>
      </w:pPr>
      <w:r w:rsidRPr="00F52C56">
        <w:rPr>
          <w:bCs/>
          <w:sz w:val="28"/>
          <w:szCs w:val="28"/>
        </w:rPr>
        <w:t>Установить поступление доходов в бюджет сельского поселения на 2025 год и на плановый период 2026 и 2027 годов, согласно приложению № 2 к настоящему Решению.</w:t>
      </w:r>
    </w:p>
    <w:p w:rsidR="00F52C56" w:rsidRPr="00F52C56" w:rsidRDefault="00F52C56" w:rsidP="00F85B8E">
      <w:pPr>
        <w:widowControl w:val="0"/>
        <w:numPr>
          <w:ilvl w:val="0"/>
          <w:numId w:val="3"/>
        </w:numPr>
        <w:autoSpaceDE w:val="0"/>
        <w:autoSpaceDN w:val="0"/>
        <w:adjustRightInd w:val="0"/>
        <w:ind w:left="0" w:firstLine="426"/>
        <w:jc w:val="both"/>
        <w:rPr>
          <w:bCs/>
          <w:sz w:val="28"/>
          <w:szCs w:val="28"/>
        </w:rPr>
      </w:pPr>
      <w:r w:rsidRPr="00F52C56">
        <w:rPr>
          <w:bCs/>
          <w:sz w:val="28"/>
          <w:szCs w:val="28"/>
        </w:rPr>
        <w:t>Казначейское обслуживание казначейских счетов, открытых Администрации сельского поселения Салаватский сельсовет муниципального района Салаватский район Республики Башкортостан (далее – Администрация), осуществляется Управлением Федерального казначейства по Республике Башкортостан в порядке, установленном бюджетным законодательством Российской Федерации.</w:t>
      </w:r>
    </w:p>
    <w:p w:rsidR="00F52C56" w:rsidRPr="00F52C56" w:rsidRDefault="00F52C56" w:rsidP="00F85B8E">
      <w:pPr>
        <w:widowControl w:val="0"/>
        <w:numPr>
          <w:ilvl w:val="0"/>
          <w:numId w:val="3"/>
        </w:numPr>
        <w:autoSpaceDE w:val="0"/>
        <w:autoSpaceDN w:val="0"/>
        <w:adjustRightInd w:val="0"/>
        <w:ind w:left="0" w:firstLine="426"/>
        <w:jc w:val="both"/>
        <w:rPr>
          <w:bCs/>
          <w:sz w:val="28"/>
          <w:szCs w:val="28"/>
        </w:rPr>
      </w:pPr>
      <w:r w:rsidRPr="00F52C56">
        <w:rPr>
          <w:bCs/>
          <w:sz w:val="28"/>
          <w:szCs w:val="28"/>
        </w:rPr>
        <w:t>Утвердить в пределах общего объема расходов бюджета сельского поселения Салаватский сельсовет муниципального района Салаватский район Республики Башкортостан, установленного пунктом 1 настоящего Решения, распределение бюджетных ассигнований:</w:t>
      </w:r>
    </w:p>
    <w:p w:rsidR="00F52C56" w:rsidRPr="00F52C56" w:rsidRDefault="00F52C56" w:rsidP="00F85B8E">
      <w:pPr>
        <w:widowControl w:val="0"/>
        <w:numPr>
          <w:ilvl w:val="1"/>
          <w:numId w:val="3"/>
        </w:numPr>
        <w:autoSpaceDE w:val="0"/>
        <w:autoSpaceDN w:val="0"/>
        <w:adjustRightInd w:val="0"/>
        <w:ind w:left="0" w:firstLine="426"/>
        <w:jc w:val="both"/>
        <w:rPr>
          <w:bCs/>
          <w:sz w:val="28"/>
          <w:szCs w:val="28"/>
        </w:rPr>
      </w:pPr>
      <w:r w:rsidRPr="00F52C56">
        <w:rPr>
          <w:bCs/>
          <w:sz w:val="28"/>
          <w:szCs w:val="28"/>
        </w:rPr>
        <w:t>По разделам, подразделам, целевым статьям (государственным (муниципальным) программам сельского поселения Салаватский сельсовет муниципального района Салаватский район Республики Башкортостан и непрограммным направлениям деятельности), группам видов расходов классификации расходов бюджета на 2025 и на плановый период 2026 и 2027 годов, согласно приложению № 3 к настоящему Решению.</w:t>
      </w:r>
    </w:p>
    <w:p w:rsidR="00F52C56" w:rsidRPr="00F52C56" w:rsidRDefault="00F52C56" w:rsidP="00F85B8E">
      <w:pPr>
        <w:widowControl w:val="0"/>
        <w:numPr>
          <w:ilvl w:val="1"/>
          <w:numId w:val="3"/>
        </w:numPr>
        <w:autoSpaceDE w:val="0"/>
        <w:autoSpaceDN w:val="0"/>
        <w:adjustRightInd w:val="0"/>
        <w:ind w:left="0" w:firstLine="426"/>
        <w:jc w:val="both"/>
        <w:rPr>
          <w:bCs/>
          <w:sz w:val="28"/>
          <w:szCs w:val="28"/>
        </w:rPr>
      </w:pPr>
      <w:r w:rsidRPr="00F52C56">
        <w:rPr>
          <w:bCs/>
          <w:sz w:val="28"/>
          <w:szCs w:val="28"/>
        </w:rPr>
        <w:t>По целевым статьям (государственным (муниципальным) программам сельского поселения Салаватский сельсовет муниципального района Салаватский район Республики Башкортостан и непрограммным направлениям деятельности), группам видов расходов классификации расходов бюджета на 2025 и на плановый период 2026 и 2027 годов, согласно приложению № 4.</w:t>
      </w:r>
    </w:p>
    <w:p w:rsidR="00F52C56" w:rsidRPr="00F52C56" w:rsidRDefault="00F52C56" w:rsidP="00F85B8E">
      <w:pPr>
        <w:widowControl w:val="0"/>
        <w:numPr>
          <w:ilvl w:val="0"/>
          <w:numId w:val="3"/>
        </w:numPr>
        <w:autoSpaceDE w:val="0"/>
        <w:autoSpaceDN w:val="0"/>
        <w:adjustRightInd w:val="0"/>
        <w:ind w:left="0" w:firstLine="426"/>
        <w:jc w:val="both"/>
        <w:rPr>
          <w:bCs/>
          <w:sz w:val="28"/>
          <w:szCs w:val="28"/>
        </w:rPr>
      </w:pPr>
      <w:r w:rsidRPr="00F52C56">
        <w:rPr>
          <w:bCs/>
          <w:sz w:val="28"/>
          <w:szCs w:val="28"/>
        </w:rPr>
        <w:t>Утвердить общий объем бюджетных ассигнований на исполнение публичных нормативных обязательств на 2025 год в сумме 0,00 рублей, на 2026 год в сумме 0,00 рублей и на 2027 год в сумме 0,00 рублей.</w:t>
      </w:r>
    </w:p>
    <w:p w:rsidR="00F52C56" w:rsidRPr="00F52C56" w:rsidRDefault="00F52C56" w:rsidP="00F85B8E">
      <w:pPr>
        <w:widowControl w:val="0"/>
        <w:numPr>
          <w:ilvl w:val="0"/>
          <w:numId w:val="3"/>
        </w:numPr>
        <w:autoSpaceDE w:val="0"/>
        <w:autoSpaceDN w:val="0"/>
        <w:adjustRightInd w:val="0"/>
        <w:ind w:left="0" w:firstLine="426"/>
        <w:jc w:val="both"/>
        <w:rPr>
          <w:bCs/>
          <w:sz w:val="28"/>
          <w:szCs w:val="28"/>
        </w:rPr>
      </w:pPr>
      <w:r w:rsidRPr="00F52C56">
        <w:rPr>
          <w:bCs/>
          <w:sz w:val="28"/>
          <w:szCs w:val="28"/>
        </w:rPr>
        <w:t>Утвердить объём резервного фонда Администрации сельского поселения Салаватский сельсовет муниципального района Салаватский район Республики Башкортостан на 2025 год в сумме 30 000,00 рублей, на 2026 год в сумме 30 000,00 рублей и на 2027 год в сумме 30 000,00рублей.</w:t>
      </w:r>
    </w:p>
    <w:p w:rsidR="00F52C56" w:rsidRPr="00F52C56" w:rsidRDefault="00F52C56" w:rsidP="00F85B8E">
      <w:pPr>
        <w:widowControl w:val="0"/>
        <w:numPr>
          <w:ilvl w:val="0"/>
          <w:numId w:val="3"/>
        </w:numPr>
        <w:autoSpaceDE w:val="0"/>
        <w:autoSpaceDN w:val="0"/>
        <w:adjustRightInd w:val="0"/>
        <w:ind w:left="0" w:firstLine="567"/>
        <w:jc w:val="both"/>
        <w:rPr>
          <w:bCs/>
          <w:sz w:val="28"/>
          <w:szCs w:val="28"/>
        </w:rPr>
      </w:pPr>
      <w:r w:rsidRPr="00F52C56">
        <w:rPr>
          <w:bCs/>
          <w:sz w:val="28"/>
          <w:szCs w:val="28"/>
        </w:rPr>
        <w:t xml:space="preserve">Утвердить ведомственную структуру расходов бюджета сельского поселения Салаватский сельсовет муниципального района Салаватский район Республики Башкортостан </w:t>
      </w:r>
      <w:r w:rsidRPr="00F52C56">
        <w:rPr>
          <w:sz w:val="28"/>
          <w:szCs w:val="28"/>
        </w:rPr>
        <w:t>на 2025 год и на плановый период 2026 и 2027 годов, согласно приложению № 5 к настоящему Решению.</w:t>
      </w:r>
    </w:p>
    <w:p w:rsidR="00F52C56" w:rsidRPr="00F52C56" w:rsidRDefault="00F52C56" w:rsidP="00F85B8E">
      <w:pPr>
        <w:widowControl w:val="0"/>
        <w:numPr>
          <w:ilvl w:val="0"/>
          <w:numId w:val="3"/>
        </w:numPr>
        <w:autoSpaceDE w:val="0"/>
        <w:autoSpaceDN w:val="0"/>
        <w:adjustRightInd w:val="0"/>
        <w:ind w:left="0" w:firstLine="567"/>
        <w:jc w:val="both"/>
        <w:rPr>
          <w:bCs/>
          <w:sz w:val="28"/>
          <w:szCs w:val="28"/>
        </w:rPr>
      </w:pPr>
      <w:r w:rsidRPr="00F52C56">
        <w:rPr>
          <w:bCs/>
          <w:sz w:val="28"/>
          <w:szCs w:val="28"/>
        </w:rPr>
        <w:t xml:space="preserve">Установить передачу в бюджет муниципального района Салаватский район Республики Башкортостан (далее бюджет муниципального район) </w:t>
      </w:r>
      <w:r w:rsidRPr="00F52C56">
        <w:rPr>
          <w:bCs/>
          <w:sz w:val="28"/>
          <w:szCs w:val="28"/>
        </w:rPr>
        <w:lastRenderedPageBreak/>
        <w:t xml:space="preserve">субвенции в качестве передачи полномочий по решению отдельных вопросов местного значения в 2025 году в сумме </w:t>
      </w:r>
      <w:r w:rsidRPr="00F52C56">
        <w:rPr>
          <w:bCs/>
          <w:color w:val="000000"/>
          <w:sz w:val="28"/>
          <w:szCs w:val="28"/>
        </w:rPr>
        <w:t>472 534,20</w:t>
      </w:r>
      <w:r w:rsidRPr="00F52C56">
        <w:rPr>
          <w:bCs/>
          <w:sz w:val="28"/>
          <w:szCs w:val="28"/>
        </w:rPr>
        <w:t xml:space="preserve"> рублей, в 2026 году в сумме </w:t>
      </w:r>
      <w:r w:rsidRPr="00F52C56">
        <w:rPr>
          <w:bCs/>
          <w:color w:val="000000"/>
          <w:sz w:val="28"/>
          <w:szCs w:val="28"/>
        </w:rPr>
        <w:t>472 534,20</w:t>
      </w:r>
      <w:r w:rsidRPr="00F52C56">
        <w:rPr>
          <w:bCs/>
          <w:sz w:val="28"/>
          <w:szCs w:val="28"/>
        </w:rPr>
        <w:t xml:space="preserve"> рублей и в 2027 году в сумме </w:t>
      </w:r>
      <w:r w:rsidRPr="00F52C56">
        <w:rPr>
          <w:bCs/>
          <w:color w:val="000000"/>
          <w:sz w:val="28"/>
          <w:szCs w:val="28"/>
        </w:rPr>
        <w:t>472 534,20</w:t>
      </w:r>
      <w:r w:rsidRPr="00F52C56">
        <w:rPr>
          <w:bCs/>
          <w:sz w:val="28"/>
          <w:szCs w:val="28"/>
        </w:rPr>
        <w:t xml:space="preserve"> рублей.</w:t>
      </w:r>
    </w:p>
    <w:p w:rsidR="00F52C56" w:rsidRPr="00F52C56" w:rsidRDefault="00F52C56" w:rsidP="00F85B8E">
      <w:pPr>
        <w:widowControl w:val="0"/>
        <w:numPr>
          <w:ilvl w:val="0"/>
          <w:numId w:val="3"/>
        </w:numPr>
        <w:autoSpaceDE w:val="0"/>
        <w:autoSpaceDN w:val="0"/>
        <w:adjustRightInd w:val="0"/>
        <w:ind w:left="0" w:firstLine="567"/>
        <w:jc w:val="both"/>
        <w:rPr>
          <w:bCs/>
          <w:sz w:val="28"/>
          <w:szCs w:val="28"/>
        </w:rPr>
      </w:pPr>
      <w:r w:rsidRPr="00F52C56">
        <w:rPr>
          <w:bCs/>
          <w:sz w:val="28"/>
          <w:szCs w:val="28"/>
        </w:rPr>
        <w:t xml:space="preserve">Установить, что решения и иные нормативные правовые акты сельского поселения Салаватский сельсовет муниципального района Салаватский район Республики Башкортостан,  предусматривающие принятие новых видов расходных обязательств или увеличение бюджетных ассигнований на исполнение существующих видов расходных обязательств сверх утвержденных в бюджете сельского поселения на 2025 год и на плановый период 2026 и 2027 годов, а также сокращающие его доходную базу </w:t>
      </w:r>
      <w:bookmarkStart w:id="1" w:name="OLE_LINK2"/>
      <w:r w:rsidRPr="00F52C56">
        <w:rPr>
          <w:bCs/>
          <w:sz w:val="28"/>
          <w:szCs w:val="28"/>
        </w:rPr>
        <w:t>подлежат исполнению при изыскании дополнительных источник</w:t>
      </w:r>
      <w:bookmarkEnd w:id="1"/>
      <w:r w:rsidRPr="00F52C56">
        <w:rPr>
          <w:bCs/>
          <w:sz w:val="28"/>
          <w:szCs w:val="28"/>
        </w:rPr>
        <w:t>ов доходов бюджета сельского поселения и (или) сокращении бюджетных ассигнований по конкретным статьям расходов бюджета сельского поселения муниципального района Салаватский район Республики Башкортостан.</w:t>
      </w:r>
    </w:p>
    <w:p w:rsidR="00F52C56" w:rsidRPr="00F52C56" w:rsidRDefault="00F52C56" w:rsidP="00F85B8E">
      <w:pPr>
        <w:widowControl w:val="0"/>
        <w:numPr>
          <w:ilvl w:val="0"/>
          <w:numId w:val="3"/>
        </w:numPr>
        <w:autoSpaceDE w:val="0"/>
        <w:autoSpaceDN w:val="0"/>
        <w:adjustRightInd w:val="0"/>
        <w:ind w:left="0" w:firstLine="567"/>
        <w:jc w:val="both"/>
        <w:rPr>
          <w:bCs/>
          <w:sz w:val="28"/>
          <w:szCs w:val="28"/>
        </w:rPr>
      </w:pPr>
      <w:r w:rsidRPr="00F52C56">
        <w:rPr>
          <w:bCs/>
          <w:sz w:val="28"/>
          <w:szCs w:val="28"/>
        </w:rPr>
        <w:t>Проекты решений и иных нормативных правовых актов сельского поселения, требующие введения новых видов расходных обязательств или увеличения бюджетных ассигнований по существующим видам расходных обязательств сверх утвержденных в бюджете сельского поселения на 2025 год и на плановый период 2026 и 2027 годов, либо сокращающие его доходную базу, вносятся только при одновременном внесении предложений о дополнительных источниках доходов бюджета сельского поселения и (или) сокращении бюджетных ассигнований по конкретным статьям расходов бюджета сельского поселения.</w:t>
      </w:r>
    </w:p>
    <w:p w:rsidR="00F52C56" w:rsidRPr="00F52C56" w:rsidRDefault="00F52C56" w:rsidP="00F85B8E">
      <w:pPr>
        <w:widowControl w:val="0"/>
        <w:numPr>
          <w:ilvl w:val="0"/>
          <w:numId w:val="3"/>
        </w:numPr>
        <w:autoSpaceDE w:val="0"/>
        <w:autoSpaceDN w:val="0"/>
        <w:adjustRightInd w:val="0"/>
        <w:ind w:left="0" w:firstLine="567"/>
        <w:jc w:val="both"/>
        <w:rPr>
          <w:bCs/>
          <w:sz w:val="28"/>
          <w:szCs w:val="28"/>
        </w:rPr>
      </w:pPr>
      <w:r w:rsidRPr="00F52C56">
        <w:rPr>
          <w:bCs/>
          <w:sz w:val="28"/>
          <w:szCs w:val="28"/>
        </w:rPr>
        <w:t>Сельское поселение Салаватский сельсовет муниципального района Салаватский район Республики Башкортостан не вправе принимать решения, приводящие к увеличению в 2025-2027 году численности муниципальных гражданских служащих сельского поселения Салаватский сельсовет муниципального района Салаватский район Республики Башкортостан и работников организаций бюджетной сферы.</w:t>
      </w:r>
    </w:p>
    <w:p w:rsidR="00F52C56" w:rsidRPr="00F52C56" w:rsidRDefault="00F52C56" w:rsidP="00F85B8E">
      <w:pPr>
        <w:widowControl w:val="0"/>
        <w:numPr>
          <w:ilvl w:val="0"/>
          <w:numId w:val="3"/>
        </w:numPr>
        <w:autoSpaceDE w:val="0"/>
        <w:autoSpaceDN w:val="0"/>
        <w:adjustRightInd w:val="0"/>
        <w:ind w:left="0" w:firstLine="567"/>
        <w:jc w:val="both"/>
        <w:rPr>
          <w:bCs/>
          <w:sz w:val="28"/>
          <w:szCs w:val="28"/>
        </w:rPr>
      </w:pPr>
      <w:r w:rsidRPr="00F52C56">
        <w:rPr>
          <w:bCs/>
          <w:sz w:val="28"/>
          <w:szCs w:val="28"/>
        </w:rPr>
        <w:t>Установить верхний предел муниципального внутреннего долга сельского поселения на 1 января 2026 года в сумме 0,00 рублей, на 1 января 2027 год в сумме 0,00 рублей, на 1 января 2028 года в сумме 0,00 рублей</w:t>
      </w:r>
      <w:r w:rsidRPr="00F52C56">
        <w:rPr>
          <w:sz w:val="28"/>
          <w:szCs w:val="28"/>
        </w:rPr>
        <w:t xml:space="preserve">, в том числе верхний предел муниципального внутреннего долга по муниципальным гарантиям на </w:t>
      </w:r>
      <w:r w:rsidRPr="00F52C56">
        <w:rPr>
          <w:bCs/>
          <w:sz w:val="28"/>
          <w:szCs w:val="28"/>
        </w:rPr>
        <w:t>1 января 2026 года в сумме 0,00 рублей, на 1 января 2027 год в сумме 0,00 рублей, на 1 января 2028 года в сумме 0,00 рублей.</w:t>
      </w:r>
    </w:p>
    <w:p w:rsidR="00F52C56" w:rsidRPr="00F52C56" w:rsidRDefault="00F52C56" w:rsidP="00F85B8E">
      <w:pPr>
        <w:widowControl w:val="0"/>
        <w:numPr>
          <w:ilvl w:val="0"/>
          <w:numId w:val="3"/>
        </w:numPr>
        <w:autoSpaceDE w:val="0"/>
        <w:autoSpaceDN w:val="0"/>
        <w:adjustRightInd w:val="0"/>
        <w:ind w:left="0" w:firstLine="567"/>
        <w:jc w:val="both"/>
        <w:rPr>
          <w:bCs/>
          <w:sz w:val="28"/>
          <w:szCs w:val="28"/>
        </w:rPr>
      </w:pPr>
      <w:r w:rsidRPr="00F52C56">
        <w:rPr>
          <w:bCs/>
          <w:sz w:val="28"/>
          <w:szCs w:val="28"/>
        </w:rPr>
        <w:t>Установить в соответствии с пунктами 3 и 8 статьи 217 Бюджетного Кодекса Российской Федерации дополнительные основания для внесения изменений в показатели сводной бюджетной росписи бюджета сельского поселения на текущий финансовый год и на плановый период, связанные с особенностями исполнения бюджета сельского поселения:</w:t>
      </w:r>
    </w:p>
    <w:p w:rsidR="00F52C56" w:rsidRPr="00F52C56" w:rsidRDefault="00F52C56" w:rsidP="00216939">
      <w:pPr>
        <w:widowControl w:val="0"/>
        <w:autoSpaceDE w:val="0"/>
        <w:autoSpaceDN w:val="0"/>
        <w:adjustRightInd w:val="0"/>
        <w:ind w:firstLine="709"/>
        <w:contextualSpacing/>
        <w:jc w:val="both"/>
        <w:rPr>
          <w:sz w:val="28"/>
          <w:szCs w:val="28"/>
        </w:rPr>
      </w:pPr>
      <w:r w:rsidRPr="00F52C56">
        <w:rPr>
          <w:sz w:val="28"/>
          <w:szCs w:val="28"/>
        </w:rPr>
        <w:t>1) перераспределение бюджетных ассигнований между разделами, подразделами, целевыми статьями, видами расходов классификации расходов бюджета сельского поселения, в размере экономии, возникшей в ходе исполнения бюджета сельского поселения;</w:t>
      </w:r>
    </w:p>
    <w:p w:rsidR="00F52C56" w:rsidRPr="00F52C56" w:rsidRDefault="00F52C56" w:rsidP="00216939">
      <w:pPr>
        <w:widowControl w:val="0"/>
        <w:autoSpaceDE w:val="0"/>
        <w:autoSpaceDN w:val="0"/>
        <w:adjustRightInd w:val="0"/>
        <w:ind w:firstLine="709"/>
        <w:contextualSpacing/>
        <w:jc w:val="both"/>
        <w:rPr>
          <w:sz w:val="28"/>
          <w:szCs w:val="28"/>
        </w:rPr>
      </w:pPr>
      <w:r w:rsidRPr="00F52C56">
        <w:rPr>
          <w:sz w:val="28"/>
          <w:szCs w:val="28"/>
        </w:rPr>
        <w:lastRenderedPageBreak/>
        <w:t>2) перераспределение бюджетных ассигнований между целевыми статьями, видами расходов классификации расходов бюджетов, финансовое обеспечение которых осуществляется за счет средств вышестоящих бюджетов;</w:t>
      </w:r>
    </w:p>
    <w:p w:rsidR="00F52C56" w:rsidRPr="00F52C56" w:rsidRDefault="00F52C56" w:rsidP="00216939">
      <w:pPr>
        <w:widowControl w:val="0"/>
        <w:autoSpaceDE w:val="0"/>
        <w:autoSpaceDN w:val="0"/>
        <w:adjustRightInd w:val="0"/>
        <w:ind w:firstLine="709"/>
        <w:contextualSpacing/>
        <w:jc w:val="both"/>
        <w:rPr>
          <w:sz w:val="28"/>
          <w:szCs w:val="28"/>
        </w:rPr>
      </w:pPr>
      <w:r w:rsidRPr="00F52C56">
        <w:rPr>
          <w:sz w:val="28"/>
          <w:szCs w:val="28"/>
        </w:rPr>
        <w:t xml:space="preserve">3) перераспределение бюджетных ассигнований между разделами, подразделами, целевыми статьями и видами расходов классификации расходов бюджетов в пределах предусмотренных средств бюджета сельского поселения, для </w:t>
      </w:r>
      <w:proofErr w:type="spellStart"/>
      <w:r w:rsidRPr="00F52C56">
        <w:rPr>
          <w:sz w:val="28"/>
          <w:szCs w:val="28"/>
        </w:rPr>
        <w:t>софинансирования</w:t>
      </w:r>
      <w:proofErr w:type="spellEnd"/>
      <w:r w:rsidRPr="00F52C56">
        <w:rPr>
          <w:sz w:val="28"/>
          <w:szCs w:val="28"/>
        </w:rPr>
        <w:t xml:space="preserve"> расходных обязательств в целях выполнения условий предоставления межбюджетных трансфертов из бюджета муниципального района;</w:t>
      </w:r>
    </w:p>
    <w:p w:rsidR="00F52C56" w:rsidRPr="00F52C56" w:rsidRDefault="00F52C56" w:rsidP="00216939">
      <w:pPr>
        <w:widowControl w:val="0"/>
        <w:autoSpaceDE w:val="0"/>
        <w:autoSpaceDN w:val="0"/>
        <w:adjustRightInd w:val="0"/>
        <w:ind w:firstLine="709"/>
        <w:contextualSpacing/>
        <w:jc w:val="both"/>
        <w:rPr>
          <w:sz w:val="28"/>
          <w:szCs w:val="28"/>
        </w:rPr>
      </w:pPr>
      <w:r w:rsidRPr="00F52C56">
        <w:rPr>
          <w:sz w:val="28"/>
          <w:szCs w:val="28"/>
        </w:rPr>
        <w:t>4) использование средств резервного фонда Администрации сельского поселения</w:t>
      </w:r>
    </w:p>
    <w:p w:rsidR="00F52C56" w:rsidRPr="00F52C56" w:rsidRDefault="00F52C56" w:rsidP="00216939">
      <w:pPr>
        <w:widowControl w:val="0"/>
        <w:autoSpaceDE w:val="0"/>
        <w:autoSpaceDN w:val="0"/>
        <w:adjustRightInd w:val="0"/>
        <w:ind w:firstLine="709"/>
        <w:contextualSpacing/>
        <w:jc w:val="both"/>
        <w:rPr>
          <w:sz w:val="28"/>
          <w:szCs w:val="28"/>
        </w:rPr>
      </w:pPr>
      <w:r w:rsidRPr="00F52C56">
        <w:rPr>
          <w:sz w:val="28"/>
          <w:szCs w:val="28"/>
        </w:rPr>
        <w:t>5) оплата судебных издержек, связанных с представлением интересов сельского поселения в судебных и иных юридических спорах, юридических и адвокатских услуг, выплаты по решениям сельского поселения, связанным с исполнением судебных органов;</w:t>
      </w:r>
    </w:p>
    <w:p w:rsidR="00F52C56" w:rsidRPr="00F52C56" w:rsidRDefault="00F52C56" w:rsidP="00216939">
      <w:pPr>
        <w:widowControl w:val="0"/>
        <w:autoSpaceDE w:val="0"/>
        <w:autoSpaceDN w:val="0"/>
        <w:adjustRightInd w:val="0"/>
        <w:ind w:firstLine="709"/>
        <w:contextualSpacing/>
        <w:jc w:val="both"/>
        <w:rPr>
          <w:sz w:val="28"/>
          <w:szCs w:val="28"/>
        </w:rPr>
      </w:pPr>
      <w:r w:rsidRPr="00F52C56">
        <w:rPr>
          <w:sz w:val="28"/>
          <w:szCs w:val="28"/>
        </w:rPr>
        <w:t>6) перераспределение бюджетных ассигнований, связанное с изменением (уточнением) кодов и (или) порядка применения бюджетной классификации Российской Федерации;</w:t>
      </w:r>
    </w:p>
    <w:p w:rsidR="00F52C56" w:rsidRPr="00F52C56" w:rsidRDefault="00F52C56" w:rsidP="00216939">
      <w:pPr>
        <w:widowControl w:val="0"/>
        <w:autoSpaceDE w:val="0"/>
        <w:autoSpaceDN w:val="0"/>
        <w:adjustRightInd w:val="0"/>
        <w:ind w:left="360" w:firstLine="349"/>
        <w:contextualSpacing/>
        <w:jc w:val="both"/>
        <w:rPr>
          <w:sz w:val="28"/>
          <w:szCs w:val="28"/>
        </w:rPr>
      </w:pPr>
      <w:r w:rsidRPr="00F52C56">
        <w:rPr>
          <w:sz w:val="28"/>
          <w:szCs w:val="28"/>
        </w:rPr>
        <w:t>7)</w:t>
      </w:r>
      <w:r w:rsidRPr="00F52C56">
        <w:rPr>
          <w:sz w:val="28"/>
          <w:szCs w:val="28"/>
        </w:rPr>
        <w:tab/>
        <w:t>в иных случаях, установленных бюджетным законодательством.</w:t>
      </w:r>
    </w:p>
    <w:p w:rsidR="00F52C56" w:rsidRPr="00F52C56" w:rsidRDefault="00F52C56" w:rsidP="00216939">
      <w:pPr>
        <w:widowControl w:val="0"/>
        <w:numPr>
          <w:ilvl w:val="0"/>
          <w:numId w:val="3"/>
        </w:numPr>
        <w:autoSpaceDE w:val="0"/>
        <w:autoSpaceDN w:val="0"/>
        <w:adjustRightInd w:val="0"/>
        <w:ind w:firstLine="349"/>
        <w:jc w:val="both"/>
        <w:rPr>
          <w:bCs/>
          <w:sz w:val="28"/>
          <w:szCs w:val="28"/>
        </w:rPr>
      </w:pPr>
      <w:r w:rsidRPr="00F52C56">
        <w:rPr>
          <w:bCs/>
          <w:sz w:val="28"/>
          <w:szCs w:val="28"/>
        </w:rPr>
        <w:t>Настоящее решение вступает в силу с 1 января 2025 года.</w:t>
      </w:r>
    </w:p>
    <w:p w:rsidR="00EF34CA" w:rsidRPr="00EF34CA" w:rsidRDefault="00EF34CA" w:rsidP="00EF34CA">
      <w:pPr>
        <w:jc w:val="both"/>
        <w:rPr>
          <w:bCs/>
          <w:sz w:val="28"/>
          <w:szCs w:val="28"/>
        </w:rPr>
      </w:pPr>
      <w:r>
        <w:rPr>
          <w:bCs/>
          <w:sz w:val="28"/>
          <w:szCs w:val="28"/>
        </w:rPr>
        <w:t xml:space="preserve">          17</w:t>
      </w:r>
      <w:r w:rsidRPr="00EF34CA">
        <w:rPr>
          <w:bCs/>
          <w:sz w:val="28"/>
          <w:szCs w:val="28"/>
        </w:rPr>
        <w:t xml:space="preserve">. </w:t>
      </w:r>
      <w:r>
        <w:rPr>
          <w:bCs/>
          <w:sz w:val="28"/>
          <w:szCs w:val="28"/>
        </w:rPr>
        <w:t>О</w:t>
      </w:r>
      <w:r w:rsidRPr="00EF34CA">
        <w:rPr>
          <w:bCs/>
          <w:sz w:val="28"/>
          <w:szCs w:val="28"/>
        </w:rPr>
        <w:t xml:space="preserve">бнародовать на информационном стенде Совета </w:t>
      </w:r>
      <w:r w:rsidR="00CB1D15">
        <w:rPr>
          <w:bCs/>
          <w:sz w:val="28"/>
          <w:szCs w:val="28"/>
        </w:rPr>
        <w:t xml:space="preserve">сельского поселения Салаватский сельсовет </w:t>
      </w:r>
      <w:r w:rsidRPr="00EF34CA">
        <w:rPr>
          <w:bCs/>
          <w:sz w:val="28"/>
          <w:szCs w:val="28"/>
        </w:rPr>
        <w:t xml:space="preserve">муниципального района Салаватский район Республики Башкортостан по адресу: Республика Башкортостан, Салаватский район, с. Малояз, ул. </w:t>
      </w:r>
      <w:r w:rsidR="00CB1D15">
        <w:rPr>
          <w:bCs/>
          <w:sz w:val="28"/>
          <w:szCs w:val="28"/>
        </w:rPr>
        <w:t>60 лет СССР, 5</w:t>
      </w:r>
      <w:r w:rsidRPr="00EF34CA">
        <w:rPr>
          <w:bCs/>
          <w:sz w:val="28"/>
          <w:szCs w:val="28"/>
        </w:rPr>
        <w:t xml:space="preserve"> и разместить на официальном сайте Администрации </w:t>
      </w:r>
      <w:r w:rsidR="00CB1D15">
        <w:rPr>
          <w:bCs/>
          <w:sz w:val="28"/>
          <w:szCs w:val="28"/>
        </w:rPr>
        <w:t>сельского поселения Салаватский сельсовет</w:t>
      </w:r>
      <w:r w:rsidR="00CB1D15" w:rsidRPr="00EF34CA">
        <w:rPr>
          <w:bCs/>
          <w:sz w:val="28"/>
          <w:szCs w:val="28"/>
        </w:rPr>
        <w:t xml:space="preserve"> </w:t>
      </w:r>
      <w:r w:rsidRPr="00EF34CA">
        <w:rPr>
          <w:bCs/>
          <w:sz w:val="28"/>
          <w:szCs w:val="28"/>
        </w:rPr>
        <w:t xml:space="preserve">муниципального района Салаватский район Республики Башкортостан по адресу: </w:t>
      </w:r>
      <w:r w:rsidR="00CB1D15">
        <w:rPr>
          <w:bCs/>
          <w:sz w:val="28"/>
          <w:szCs w:val="28"/>
        </w:rPr>
        <w:t>https://малояз.рф</w:t>
      </w:r>
      <w:r w:rsidRPr="00EF34CA">
        <w:rPr>
          <w:bCs/>
          <w:sz w:val="28"/>
          <w:szCs w:val="28"/>
        </w:rPr>
        <w:t>.</w:t>
      </w:r>
    </w:p>
    <w:p w:rsidR="00CB1D15" w:rsidRDefault="00CB1D15" w:rsidP="00EF34CA">
      <w:pPr>
        <w:jc w:val="both"/>
        <w:rPr>
          <w:bCs/>
          <w:sz w:val="28"/>
          <w:szCs w:val="28"/>
        </w:rPr>
      </w:pPr>
      <w:r>
        <w:rPr>
          <w:bCs/>
          <w:sz w:val="28"/>
          <w:szCs w:val="28"/>
        </w:rPr>
        <w:tab/>
        <w:t>18</w:t>
      </w:r>
      <w:r w:rsidR="00EF34CA" w:rsidRPr="00EF34CA">
        <w:rPr>
          <w:bCs/>
          <w:sz w:val="28"/>
          <w:szCs w:val="28"/>
        </w:rPr>
        <w:t xml:space="preserve">. Контроль над выполнением данного Решения возложить на </w:t>
      </w:r>
      <w:r w:rsidRPr="00CB1D15">
        <w:rPr>
          <w:bCs/>
          <w:sz w:val="28"/>
          <w:szCs w:val="28"/>
        </w:rPr>
        <w:t>Комиссию Совета сельского поселения Салаватский сельсовет муниципального района Салаватский район Республики Башкортостан по бюджету, налогам, вопросам собственности, промышленности, торговли и предпринимательства</w:t>
      </w:r>
      <w:r w:rsidR="00EF34CA" w:rsidRPr="00EF34CA">
        <w:rPr>
          <w:bCs/>
          <w:sz w:val="28"/>
          <w:szCs w:val="28"/>
        </w:rPr>
        <w:t>.</w:t>
      </w:r>
    </w:p>
    <w:p w:rsidR="00CB1D15" w:rsidRDefault="00CB1D15" w:rsidP="00EF34CA">
      <w:pPr>
        <w:jc w:val="both"/>
        <w:rPr>
          <w:bCs/>
          <w:sz w:val="28"/>
          <w:szCs w:val="28"/>
        </w:rPr>
      </w:pPr>
    </w:p>
    <w:p w:rsidR="00CB1D15" w:rsidRDefault="00CB1D15" w:rsidP="00EF34CA">
      <w:pPr>
        <w:jc w:val="both"/>
        <w:rPr>
          <w:bCs/>
          <w:sz w:val="28"/>
          <w:szCs w:val="28"/>
        </w:rPr>
      </w:pPr>
    </w:p>
    <w:p w:rsidR="00F52C56" w:rsidRPr="00F52C56" w:rsidRDefault="00F52C56" w:rsidP="00EF34CA">
      <w:pPr>
        <w:jc w:val="both"/>
        <w:rPr>
          <w:bCs/>
          <w:color w:val="000000"/>
          <w:sz w:val="28"/>
          <w:szCs w:val="28"/>
        </w:rPr>
      </w:pPr>
      <w:r w:rsidRPr="00F52C56">
        <w:rPr>
          <w:bCs/>
          <w:sz w:val="28"/>
          <w:szCs w:val="28"/>
        </w:rPr>
        <w:t>Глава сельского поселения                                                                С.Д. Кузнецова</w:t>
      </w:r>
    </w:p>
    <w:p w:rsidR="004B2C1A" w:rsidRDefault="004B2C1A" w:rsidP="00381764">
      <w:pPr>
        <w:shd w:val="clear" w:color="auto" w:fill="FFFFFF"/>
        <w:tabs>
          <w:tab w:val="left" w:pos="7230"/>
        </w:tabs>
        <w:jc w:val="center"/>
        <w:rPr>
          <w:sz w:val="28"/>
          <w:szCs w:val="28"/>
        </w:rPr>
      </w:pPr>
    </w:p>
    <w:p w:rsidR="00D126C9" w:rsidRDefault="00D126C9" w:rsidP="00381764">
      <w:pPr>
        <w:shd w:val="clear" w:color="auto" w:fill="FFFFFF"/>
        <w:tabs>
          <w:tab w:val="left" w:pos="7230"/>
        </w:tabs>
        <w:jc w:val="center"/>
        <w:rPr>
          <w:sz w:val="28"/>
          <w:szCs w:val="28"/>
        </w:rPr>
      </w:pPr>
    </w:p>
    <w:p w:rsidR="00D126C9" w:rsidRDefault="00D126C9" w:rsidP="00381764">
      <w:pPr>
        <w:shd w:val="clear" w:color="auto" w:fill="FFFFFF"/>
        <w:tabs>
          <w:tab w:val="left" w:pos="7230"/>
        </w:tabs>
        <w:jc w:val="center"/>
        <w:rPr>
          <w:sz w:val="28"/>
          <w:szCs w:val="28"/>
        </w:rPr>
      </w:pPr>
    </w:p>
    <w:p w:rsidR="00D534A0" w:rsidRDefault="00D534A0" w:rsidP="00F50E03">
      <w:pPr>
        <w:shd w:val="clear" w:color="auto" w:fill="FFFFFF"/>
        <w:tabs>
          <w:tab w:val="left" w:pos="7230"/>
        </w:tabs>
        <w:rPr>
          <w:sz w:val="28"/>
          <w:szCs w:val="28"/>
        </w:rPr>
      </w:pPr>
    </w:p>
    <w:p w:rsidR="00EB5B30" w:rsidRDefault="00EB5B30" w:rsidP="00F50E03">
      <w:pPr>
        <w:shd w:val="clear" w:color="auto" w:fill="FFFFFF"/>
        <w:tabs>
          <w:tab w:val="left" w:pos="7230"/>
        </w:tabs>
        <w:rPr>
          <w:sz w:val="28"/>
          <w:szCs w:val="28"/>
        </w:rPr>
      </w:pPr>
    </w:p>
    <w:p w:rsidR="00EB5B30" w:rsidRDefault="00EB5B30" w:rsidP="00F50E03">
      <w:pPr>
        <w:shd w:val="clear" w:color="auto" w:fill="FFFFFF"/>
        <w:tabs>
          <w:tab w:val="left" w:pos="7230"/>
        </w:tabs>
        <w:rPr>
          <w:sz w:val="28"/>
          <w:szCs w:val="28"/>
        </w:rPr>
      </w:pPr>
    </w:p>
    <w:p w:rsidR="00EB5B30" w:rsidRDefault="00EB5B30" w:rsidP="00F50E03">
      <w:pPr>
        <w:shd w:val="clear" w:color="auto" w:fill="FFFFFF"/>
        <w:tabs>
          <w:tab w:val="left" w:pos="7230"/>
        </w:tabs>
        <w:rPr>
          <w:sz w:val="28"/>
          <w:szCs w:val="28"/>
        </w:rPr>
      </w:pPr>
    </w:p>
    <w:p w:rsidR="00EB5B30" w:rsidRDefault="00EB5B30" w:rsidP="00F50E03">
      <w:pPr>
        <w:shd w:val="clear" w:color="auto" w:fill="FFFFFF"/>
        <w:tabs>
          <w:tab w:val="left" w:pos="7230"/>
        </w:tabs>
        <w:rPr>
          <w:sz w:val="28"/>
          <w:szCs w:val="28"/>
        </w:rPr>
      </w:pPr>
    </w:p>
    <w:p w:rsidR="00EB5B30" w:rsidRDefault="00EB5B30" w:rsidP="00F50E03">
      <w:pPr>
        <w:shd w:val="clear" w:color="auto" w:fill="FFFFFF"/>
        <w:tabs>
          <w:tab w:val="left" w:pos="7230"/>
        </w:tabs>
        <w:rPr>
          <w:sz w:val="28"/>
          <w:szCs w:val="28"/>
        </w:rPr>
      </w:pPr>
    </w:p>
    <w:p w:rsidR="00EB5B30" w:rsidRDefault="00EB5B30" w:rsidP="00F50E03">
      <w:pPr>
        <w:shd w:val="clear" w:color="auto" w:fill="FFFFFF"/>
        <w:tabs>
          <w:tab w:val="left" w:pos="7230"/>
        </w:tabs>
        <w:rPr>
          <w:sz w:val="28"/>
          <w:szCs w:val="28"/>
        </w:rPr>
      </w:pPr>
    </w:p>
    <w:p w:rsidR="00F50E03" w:rsidRDefault="00F50E03" w:rsidP="00F50E03">
      <w:pPr>
        <w:shd w:val="clear" w:color="auto" w:fill="FFFFFF"/>
        <w:tabs>
          <w:tab w:val="left" w:pos="7230"/>
        </w:tabs>
        <w:rPr>
          <w:sz w:val="28"/>
          <w:szCs w:val="28"/>
        </w:rPr>
      </w:pPr>
    </w:p>
    <w:p w:rsidR="00D126C9" w:rsidRPr="005D1601" w:rsidRDefault="00D126C9" w:rsidP="00D126C9">
      <w:pPr>
        <w:ind w:left="4962"/>
        <w:rPr>
          <w:sz w:val="26"/>
          <w:szCs w:val="26"/>
        </w:rPr>
      </w:pPr>
      <w:r w:rsidRPr="005D1601">
        <w:rPr>
          <w:color w:val="000000"/>
          <w:sz w:val="26"/>
          <w:szCs w:val="26"/>
        </w:rPr>
        <w:lastRenderedPageBreak/>
        <w:t xml:space="preserve">Приложение № 1 </w:t>
      </w:r>
    </w:p>
    <w:p w:rsidR="00D126C9" w:rsidRPr="005D1601" w:rsidRDefault="00D126C9" w:rsidP="00D126C9">
      <w:pPr>
        <w:ind w:left="4962"/>
        <w:rPr>
          <w:sz w:val="26"/>
          <w:szCs w:val="26"/>
        </w:rPr>
      </w:pPr>
      <w:proofErr w:type="gramStart"/>
      <w:r w:rsidRPr="005D1601">
        <w:rPr>
          <w:color w:val="000000"/>
          <w:sz w:val="26"/>
          <w:szCs w:val="26"/>
        </w:rPr>
        <w:t>к</w:t>
      </w:r>
      <w:proofErr w:type="gramEnd"/>
      <w:r w:rsidRPr="005D1601">
        <w:rPr>
          <w:color w:val="000000"/>
          <w:sz w:val="26"/>
          <w:szCs w:val="26"/>
        </w:rPr>
        <w:t xml:space="preserve"> решению Совета сельского поселения</w:t>
      </w:r>
    </w:p>
    <w:p w:rsidR="00D126C9" w:rsidRPr="005D1601" w:rsidRDefault="00D126C9" w:rsidP="00D126C9">
      <w:pPr>
        <w:ind w:left="4962"/>
        <w:rPr>
          <w:sz w:val="26"/>
          <w:szCs w:val="26"/>
        </w:rPr>
      </w:pPr>
      <w:r>
        <w:rPr>
          <w:color w:val="000000"/>
          <w:sz w:val="26"/>
          <w:szCs w:val="26"/>
        </w:rPr>
        <w:t>Салаватский</w:t>
      </w:r>
      <w:r w:rsidRPr="005D1601">
        <w:rPr>
          <w:color w:val="000000"/>
          <w:sz w:val="26"/>
          <w:szCs w:val="26"/>
        </w:rPr>
        <w:t xml:space="preserve"> сельсовет</w:t>
      </w:r>
    </w:p>
    <w:p w:rsidR="00D126C9" w:rsidRPr="005D1601" w:rsidRDefault="00D126C9" w:rsidP="00D126C9">
      <w:pPr>
        <w:ind w:left="4962"/>
        <w:rPr>
          <w:sz w:val="26"/>
          <w:szCs w:val="26"/>
        </w:rPr>
      </w:pPr>
      <w:proofErr w:type="gramStart"/>
      <w:r w:rsidRPr="005D1601">
        <w:rPr>
          <w:color w:val="000000"/>
          <w:sz w:val="26"/>
          <w:szCs w:val="26"/>
        </w:rPr>
        <w:t>муниципального</w:t>
      </w:r>
      <w:proofErr w:type="gramEnd"/>
      <w:r w:rsidRPr="005D1601">
        <w:rPr>
          <w:color w:val="000000"/>
          <w:sz w:val="26"/>
          <w:szCs w:val="26"/>
        </w:rPr>
        <w:t xml:space="preserve"> района </w:t>
      </w:r>
    </w:p>
    <w:p w:rsidR="00D126C9" w:rsidRPr="005D1601" w:rsidRDefault="00D126C9" w:rsidP="00D126C9">
      <w:pPr>
        <w:ind w:left="4962"/>
        <w:rPr>
          <w:sz w:val="26"/>
          <w:szCs w:val="26"/>
        </w:rPr>
      </w:pPr>
      <w:r w:rsidRPr="005D1601">
        <w:rPr>
          <w:color w:val="000000"/>
          <w:sz w:val="26"/>
          <w:szCs w:val="26"/>
        </w:rPr>
        <w:t>Салаватский район</w:t>
      </w:r>
    </w:p>
    <w:p w:rsidR="00D126C9" w:rsidRPr="005D1601" w:rsidRDefault="00D126C9" w:rsidP="00D126C9">
      <w:pPr>
        <w:ind w:left="4962"/>
        <w:rPr>
          <w:sz w:val="26"/>
          <w:szCs w:val="26"/>
        </w:rPr>
      </w:pPr>
      <w:r w:rsidRPr="005D1601">
        <w:rPr>
          <w:color w:val="000000"/>
          <w:sz w:val="26"/>
          <w:szCs w:val="26"/>
        </w:rPr>
        <w:t>Республики Башкортостан</w:t>
      </w:r>
    </w:p>
    <w:p w:rsidR="00D126C9" w:rsidRPr="005D1601" w:rsidRDefault="00EB5B30" w:rsidP="00D126C9">
      <w:pPr>
        <w:ind w:left="4962"/>
        <w:rPr>
          <w:sz w:val="26"/>
          <w:szCs w:val="26"/>
        </w:rPr>
      </w:pPr>
      <w:proofErr w:type="gramStart"/>
      <w:r>
        <w:rPr>
          <w:color w:val="000000"/>
          <w:sz w:val="26"/>
          <w:szCs w:val="26"/>
        </w:rPr>
        <w:t>от</w:t>
      </w:r>
      <w:proofErr w:type="gramEnd"/>
      <w:r>
        <w:rPr>
          <w:color w:val="000000"/>
          <w:sz w:val="26"/>
          <w:szCs w:val="26"/>
        </w:rPr>
        <w:t xml:space="preserve"> 24 декабря 2024 года № 66</w:t>
      </w:r>
    </w:p>
    <w:p w:rsidR="00D126C9" w:rsidRPr="00346685" w:rsidRDefault="00D126C9" w:rsidP="004519AA">
      <w:pPr>
        <w:spacing w:line="276" w:lineRule="auto"/>
        <w:jc w:val="right"/>
        <w:rPr>
          <w:sz w:val="28"/>
        </w:rPr>
      </w:pPr>
    </w:p>
    <w:p w:rsidR="00D126C9" w:rsidRPr="00D126C9" w:rsidRDefault="00D126C9" w:rsidP="004519AA">
      <w:pPr>
        <w:jc w:val="center"/>
        <w:rPr>
          <w:b/>
          <w:bCs/>
          <w:sz w:val="28"/>
          <w:szCs w:val="28"/>
        </w:rPr>
      </w:pPr>
      <w:r w:rsidRPr="00346685">
        <w:rPr>
          <w:b/>
          <w:bCs/>
          <w:sz w:val="28"/>
          <w:szCs w:val="28"/>
        </w:rPr>
        <w:t xml:space="preserve">Источники финансирования дефицита бюджета </w:t>
      </w:r>
      <w:r w:rsidRPr="00346685">
        <w:rPr>
          <w:b/>
          <w:bCs/>
          <w:sz w:val="28"/>
          <w:szCs w:val="28"/>
        </w:rPr>
        <w:br/>
        <w:t xml:space="preserve">сельского поселения </w:t>
      </w:r>
      <w:r>
        <w:rPr>
          <w:b/>
          <w:bCs/>
          <w:sz w:val="28"/>
          <w:szCs w:val="28"/>
        </w:rPr>
        <w:t xml:space="preserve">Салаватский </w:t>
      </w:r>
      <w:r w:rsidRPr="00346685">
        <w:rPr>
          <w:b/>
          <w:bCs/>
          <w:sz w:val="28"/>
          <w:szCs w:val="28"/>
        </w:rPr>
        <w:t>сельсовет муниципального района Салаватский район Республики Башкортостан на 202</w:t>
      </w:r>
      <w:r>
        <w:rPr>
          <w:b/>
          <w:bCs/>
          <w:sz w:val="28"/>
          <w:szCs w:val="28"/>
        </w:rPr>
        <w:t>5</w:t>
      </w:r>
      <w:r w:rsidRPr="00346685">
        <w:rPr>
          <w:b/>
          <w:bCs/>
          <w:sz w:val="28"/>
          <w:szCs w:val="28"/>
        </w:rPr>
        <w:t xml:space="preserve"> год</w:t>
      </w:r>
    </w:p>
    <w:p w:rsidR="00D126C9" w:rsidRPr="00C45A4C" w:rsidRDefault="00D126C9" w:rsidP="004519AA">
      <w:pPr>
        <w:spacing w:line="360" w:lineRule="auto"/>
        <w:jc w:val="right"/>
        <w:rPr>
          <w:sz w:val="22"/>
        </w:rPr>
      </w:pPr>
      <w:r w:rsidRPr="00346685">
        <w:rPr>
          <w:sz w:val="28"/>
          <w:szCs w:val="28"/>
        </w:rPr>
        <w:t xml:space="preserve">      </w:t>
      </w:r>
      <w:r>
        <w:rPr>
          <w:sz w:val="28"/>
          <w:szCs w:val="28"/>
        </w:rPr>
        <w:t xml:space="preserve">                                                                                          </w:t>
      </w:r>
      <w:r w:rsidRPr="00346685">
        <w:rPr>
          <w:sz w:val="28"/>
          <w:szCs w:val="28"/>
        </w:rPr>
        <w:t xml:space="preserve"> </w:t>
      </w:r>
      <w:r w:rsidRPr="00C45A4C">
        <w:rPr>
          <w:szCs w:val="28"/>
        </w:rPr>
        <w:t>(</w:t>
      </w:r>
      <w:proofErr w:type="gramStart"/>
      <w:r w:rsidRPr="00C45A4C">
        <w:rPr>
          <w:szCs w:val="28"/>
        </w:rPr>
        <w:t>рублей</w:t>
      </w:r>
      <w:proofErr w:type="gramEnd"/>
      <w:r w:rsidRPr="00C45A4C">
        <w:rPr>
          <w:szCs w:val="28"/>
        </w:rPr>
        <w:t>)</w:t>
      </w:r>
    </w:p>
    <w:p w:rsidR="00D126C9" w:rsidRPr="00346685" w:rsidRDefault="00D126C9" w:rsidP="004519AA">
      <w:pPr>
        <w:spacing w:line="360" w:lineRule="auto"/>
        <w:rPr>
          <w:sz w:val="2"/>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749"/>
        <w:gridCol w:w="1879"/>
      </w:tblGrid>
      <w:tr w:rsidR="009A0A2D" w:rsidRPr="000B0E10" w:rsidTr="00A80590">
        <w:trPr>
          <w:cantSplit/>
          <w:tblHeader/>
        </w:trPr>
        <w:tc>
          <w:tcPr>
            <w:tcW w:w="3119" w:type="dxa"/>
            <w:shd w:val="clear" w:color="auto" w:fill="auto"/>
            <w:vAlign w:val="center"/>
          </w:tcPr>
          <w:p w:rsidR="009A0A2D" w:rsidRPr="009A0A2D" w:rsidRDefault="009A0A2D" w:rsidP="004519AA">
            <w:pPr>
              <w:spacing w:line="360" w:lineRule="auto"/>
              <w:jc w:val="center"/>
              <w:rPr>
                <w:b/>
                <w:bCs/>
              </w:rPr>
            </w:pPr>
            <w:r w:rsidRPr="009A0A2D">
              <w:rPr>
                <w:b/>
                <w:bCs/>
              </w:rPr>
              <w:t>Код</w:t>
            </w:r>
          </w:p>
        </w:tc>
        <w:tc>
          <w:tcPr>
            <w:tcW w:w="4749" w:type="dxa"/>
            <w:shd w:val="clear" w:color="auto" w:fill="auto"/>
            <w:vAlign w:val="center"/>
          </w:tcPr>
          <w:p w:rsidR="009A0A2D" w:rsidRPr="009A0A2D" w:rsidRDefault="009A0A2D" w:rsidP="004519AA">
            <w:pPr>
              <w:spacing w:line="360" w:lineRule="auto"/>
              <w:jc w:val="center"/>
              <w:rPr>
                <w:b/>
                <w:bCs/>
              </w:rPr>
            </w:pPr>
            <w:r w:rsidRPr="009A0A2D">
              <w:rPr>
                <w:b/>
                <w:bCs/>
              </w:rPr>
              <w:t xml:space="preserve">Наименование кода </w:t>
            </w:r>
          </w:p>
          <w:p w:rsidR="009A0A2D" w:rsidRPr="009A0A2D" w:rsidRDefault="009A0A2D" w:rsidP="004519AA">
            <w:pPr>
              <w:spacing w:line="360" w:lineRule="auto"/>
              <w:jc w:val="center"/>
              <w:rPr>
                <w:b/>
                <w:bCs/>
              </w:rPr>
            </w:pPr>
            <w:proofErr w:type="gramStart"/>
            <w:r w:rsidRPr="009A0A2D">
              <w:rPr>
                <w:b/>
                <w:bCs/>
              </w:rPr>
              <w:t>классификации</w:t>
            </w:r>
            <w:proofErr w:type="gramEnd"/>
            <w:r w:rsidRPr="009A0A2D">
              <w:rPr>
                <w:b/>
                <w:bCs/>
              </w:rPr>
              <w:t xml:space="preserve"> </w:t>
            </w:r>
            <w:r w:rsidRPr="009A0A2D">
              <w:rPr>
                <w:b/>
                <w:bCs/>
              </w:rPr>
              <w:br/>
              <w:t xml:space="preserve">источников финансирования </w:t>
            </w:r>
            <w:r w:rsidRPr="009A0A2D">
              <w:rPr>
                <w:b/>
                <w:bCs/>
              </w:rPr>
              <w:br/>
              <w:t>дефицитов бюджетов</w:t>
            </w:r>
          </w:p>
        </w:tc>
        <w:tc>
          <w:tcPr>
            <w:tcW w:w="1879" w:type="dxa"/>
            <w:shd w:val="clear" w:color="auto" w:fill="auto"/>
            <w:vAlign w:val="center"/>
          </w:tcPr>
          <w:p w:rsidR="009A0A2D" w:rsidRPr="009A0A2D" w:rsidRDefault="009A0A2D" w:rsidP="004519AA">
            <w:pPr>
              <w:spacing w:line="360" w:lineRule="auto"/>
              <w:jc w:val="center"/>
              <w:rPr>
                <w:b/>
                <w:bCs/>
              </w:rPr>
            </w:pPr>
            <w:r w:rsidRPr="009A0A2D">
              <w:rPr>
                <w:b/>
                <w:bCs/>
              </w:rPr>
              <w:t>Сумма</w:t>
            </w:r>
          </w:p>
        </w:tc>
      </w:tr>
      <w:tr w:rsidR="009A0A2D" w:rsidRPr="000B0E10" w:rsidTr="00A80590">
        <w:trPr>
          <w:cantSplit/>
          <w:tblHeader/>
        </w:trPr>
        <w:tc>
          <w:tcPr>
            <w:tcW w:w="3119" w:type="dxa"/>
            <w:shd w:val="clear" w:color="auto" w:fill="auto"/>
            <w:vAlign w:val="center"/>
            <w:hideMark/>
          </w:tcPr>
          <w:p w:rsidR="009A0A2D" w:rsidRPr="009A0A2D" w:rsidRDefault="009A0A2D" w:rsidP="004519AA">
            <w:pPr>
              <w:spacing w:line="360" w:lineRule="auto"/>
              <w:jc w:val="center"/>
              <w:rPr>
                <w:b/>
                <w:bCs/>
              </w:rPr>
            </w:pPr>
            <w:r w:rsidRPr="009A0A2D">
              <w:rPr>
                <w:b/>
                <w:bCs/>
              </w:rPr>
              <w:t>1</w:t>
            </w:r>
          </w:p>
        </w:tc>
        <w:tc>
          <w:tcPr>
            <w:tcW w:w="4749" w:type="dxa"/>
            <w:shd w:val="clear" w:color="auto" w:fill="auto"/>
            <w:vAlign w:val="center"/>
            <w:hideMark/>
          </w:tcPr>
          <w:p w:rsidR="009A0A2D" w:rsidRPr="009A0A2D" w:rsidRDefault="009A0A2D" w:rsidP="004519AA">
            <w:pPr>
              <w:spacing w:line="360" w:lineRule="auto"/>
              <w:jc w:val="center"/>
              <w:rPr>
                <w:b/>
                <w:bCs/>
              </w:rPr>
            </w:pPr>
            <w:r w:rsidRPr="009A0A2D">
              <w:rPr>
                <w:b/>
                <w:bCs/>
              </w:rPr>
              <w:t>2</w:t>
            </w:r>
          </w:p>
        </w:tc>
        <w:tc>
          <w:tcPr>
            <w:tcW w:w="1879" w:type="dxa"/>
            <w:shd w:val="clear" w:color="auto" w:fill="auto"/>
            <w:vAlign w:val="center"/>
            <w:hideMark/>
          </w:tcPr>
          <w:p w:rsidR="009A0A2D" w:rsidRPr="009A0A2D" w:rsidRDefault="009A0A2D" w:rsidP="004519AA">
            <w:pPr>
              <w:spacing w:line="360" w:lineRule="auto"/>
              <w:jc w:val="center"/>
              <w:rPr>
                <w:b/>
                <w:bCs/>
              </w:rPr>
            </w:pPr>
            <w:r w:rsidRPr="009A0A2D">
              <w:rPr>
                <w:b/>
                <w:bCs/>
              </w:rPr>
              <w:t>3</w:t>
            </w:r>
          </w:p>
        </w:tc>
      </w:tr>
      <w:tr w:rsidR="009A0A2D" w:rsidRPr="000B0E10" w:rsidTr="00A80590">
        <w:trPr>
          <w:cantSplit/>
        </w:trPr>
        <w:tc>
          <w:tcPr>
            <w:tcW w:w="3119" w:type="dxa"/>
            <w:shd w:val="clear" w:color="auto" w:fill="auto"/>
            <w:noWrap/>
            <w:vAlign w:val="center"/>
            <w:hideMark/>
          </w:tcPr>
          <w:p w:rsidR="009A0A2D" w:rsidRPr="009A0A2D" w:rsidRDefault="009A0A2D" w:rsidP="004519AA">
            <w:pPr>
              <w:spacing w:line="360" w:lineRule="auto"/>
              <w:jc w:val="center"/>
              <w:rPr>
                <w:b/>
                <w:bCs/>
              </w:rPr>
            </w:pPr>
            <w:r w:rsidRPr="009A0A2D">
              <w:rPr>
                <w:b/>
                <w:bCs/>
              </w:rPr>
              <w:t> </w:t>
            </w:r>
          </w:p>
        </w:tc>
        <w:tc>
          <w:tcPr>
            <w:tcW w:w="4749" w:type="dxa"/>
            <w:shd w:val="clear" w:color="auto" w:fill="auto"/>
            <w:hideMark/>
          </w:tcPr>
          <w:p w:rsidR="009A0A2D" w:rsidRPr="009A0A2D" w:rsidRDefault="009A0A2D" w:rsidP="004519AA">
            <w:pPr>
              <w:spacing w:line="360" w:lineRule="auto"/>
              <w:rPr>
                <w:b/>
                <w:bCs/>
              </w:rPr>
            </w:pPr>
            <w:r w:rsidRPr="009A0A2D">
              <w:rPr>
                <w:b/>
                <w:bCs/>
              </w:rPr>
              <w:t>ВСЕГО</w:t>
            </w:r>
          </w:p>
        </w:tc>
        <w:tc>
          <w:tcPr>
            <w:tcW w:w="1879" w:type="dxa"/>
            <w:shd w:val="clear" w:color="auto" w:fill="auto"/>
            <w:hideMark/>
          </w:tcPr>
          <w:p w:rsidR="009A0A2D" w:rsidRPr="009A0A2D" w:rsidRDefault="009A0A2D" w:rsidP="004519AA">
            <w:pPr>
              <w:spacing w:line="360" w:lineRule="auto"/>
              <w:jc w:val="center"/>
              <w:rPr>
                <w:b/>
                <w:bCs/>
              </w:rPr>
            </w:pPr>
            <w:r w:rsidRPr="009A0A2D">
              <w:rPr>
                <w:b/>
                <w:bCs/>
              </w:rPr>
              <w:t>0,00</w:t>
            </w:r>
          </w:p>
        </w:tc>
      </w:tr>
      <w:tr w:rsidR="009A0A2D" w:rsidRPr="000B0E10" w:rsidTr="00A80590">
        <w:trPr>
          <w:cantSplit/>
        </w:trPr>
        <w:tc>
          <w:tcPr>
            <w:tcW w:w="3119" w:type="dxa"/>
            <w:shd w:val="clear" w:color="auto" w:fill="auto"/>
            <w:hideMark/>
          </w:tcPr>
          <w:p w:rsidR="009A0A2D" w:rsidRPr="009A0A2D" w:rsidRDefault="009A0A2D" w:rsidP="004519AA">
            <w:pPr>
              <w:spacing w:line="360" w:lineRule="auto"/>
              <w:rPr>
                <w:b/>
                <w:bCs/>
              </w:rPr>
            </w:pPr>
            <w:r w:rsidRPr="009A0A2D">
              <w:rPr>
                <w:b/>
                <w:bCs/>
              </w:rPr>
              <w:t>01 00 00 00 00 0000 000</w:t>
            </w:r>
          </w:p>
        </w:tc>
        <w:tc>
          <w:tcPr>
            <w:tcW w:w="4749" w:type="dxa"/>
            <w:shd w:val="clear" w:color="auto" w:fill="auto"/>
            <w:hideMark/>
          </w:tcPr>
          <w:p w:rsidR="009A0A2D" w:rsidRPr="009A0A2D" w:rsidRDefault="009A0A2D" w:rsidP="004519AA">
            <w:pPr>
              <w:spacing w:line="360" w:lineRule="auto"/>
              <w:rPr>
                <w:b/>
                <w:bCs/>
              </w:rPr>
            </w:pPr>
            <w:r w:rsidRPr="009A0A2D">
              <w:rPr>
                <w:b/>
                <w:bCs/>
              </w:rPr>
              <w:t>ИСТОЧНИКИ ВНУТРЕННЕГО ФИНАНСИРОВАНИЯ ДЕФИЦИТОВ БЮДЖЕТОВ</w:t>
            </w:r>
          </w:p>
        </w:tc>
        <w:tc>
          <w:tcPr>
            <w:tcW w:w="1879" w:type="dxa"/>
            <w:shd w:val="clear" w:color="auto" w:fill="auto"/>
            <w:hideMark/>
          </w:tcPr>
          <w:p w:rsidR="009A0A2D" w:rsidRPr="009A0A2D" w:rsidRDefault="009A0A2D" w:rsidP="004519AA">
            <w:pPr>
              <w:spacing w:line="360" w:lineRule="auto"/>
              <w:jc w:val="center"/>
              <w:rPr>
                <w:b/>
                <w:bCs/>
              </w:rPr>
            </w:pPr>
            <w:r w:rsidRPr="009A0A2D">
              <w:rPr>
                <w:b/>
                <w:bCs/>
              </w:rPr>
              <w:t>0,00</w:t>
            </w:r>
          </w:p>
        </w:tc>
      </w:tr>
      <w:tr w:rsidR="009A0A2D" w:rsidRPr="000B0E10" w:rsidTr="00A80590">
        <w:trPr>
          <w:cantSplit/>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9A0A2D" w:rsidRPr="009A0A2D" w:rsidRDefault="009A0A2D" w:rsidP="004519AA">
            <w:pPr>
              <w:spacing w:line="360" w:lineRule="auto"/>
              <w:rPr>
                <w:bCs/>
              </w:rPr>
            </w:pPr>
            <w:r w:rsidRPr="009A0A2D">
              <w:rPr>
                <w:bCs/>
              </w:rPr>
              <w:t>01 05 00 00 00 0000 000</w:t>
            </w:r>
          </w:p>
        </w:tc>
        <w:tc>
          <w:tcPr>
            <w:tcW w:w="4749" w:type="dxa"/>
            <w:tcBorders>
              <w:top w:val="single" w:sz="4" w:space="0" w:color="auto"/>
              <w:left w:val="single" w:sz="4" w:space="0" w:color="auto"/>
              <w:bottom w:val="single" w:sz="4" w:space="0" w:color="auto"/>
              <w:right w:val="single" w:sz="4" w:space="0" w:color="auto"/>
            </w:tcBorders>
            <w:shd w:val="clear" w:color="auto" w:fill="auto"/>
            <w:hideMark/>
          </w:tcPr>
          <w:p w:rsidR="009A0A2D" w:rsidRPr="009A0A2D" w:rsidRDefault="009A0A2D" w:rsidP="004519AA">
            <w:pPr>
              <w:spacing w:line="360" w:lineRule="auto"/>
              <w:rPr>
                <w:bCs/>
              </w:rPr>
            </w:pPr>
            <w:r w:rsidRPr="009A0A2D">
              <w:rPr>
                <w:bCs/>
              </w:rPr>
              <w:t>Изменение остатков средств на счетах по учету средств бюджета</w:t>
            </w:r>
          </w:p>
        </w:tc>
        <w:tc>
          <w:tcPr>
            <w:tcW w:w="1879" w:type="dxa"/>
            <w:tcBorders>
              <w:top w:val="single" w:sz="4" w:space="0" w:color="auto"/>
              <w:left w:val="single" w:sz="4" w:space="0" w:color="auto"/>
              <w:bottom w:val="single" w:sz="4" w:space="0" w:color="auto"/>
              <w:right w:val="single" w:sz="4" w:space="0" w:color="auto"/>
            </w:tcBorders>
            <w:shd w:val="clear" w:color="auto" w:fill="auto"/>
            <w:hideMark/>
          </w:tcPr>
          <w:p w:rsidR="009A0A2D" w:rsidRPr="009A0A2D" w:rsidRDefault="009A0A2D" w:rsidP="004519AA">
            <w:pPr>
              <w:spacing w:line="360" w:lineRule="auto"/>
              <w:jc w:val="center"/>
              <w:rPr>
                <w:bCs/>
              </w:rPr>
            </w:pPr>
            <w:r w:rsidRPr="009A0A2D">
              <w:rPr>
                <w:bCs/>
              </w:rPr>
              <w:t>0,00</w:t>
            </w:r>
          </w:p>
        </w:tc>
      </w:tr>
      <w:tr w:rsidR="009A0A2D" w:rsidRPr="000B0E10" w:rsidTr="00A80590">
        <w:trPr>
          <w:cantSplit/>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9A0A2D" w:rsidRPr="009A0A2D" w:rsidRDefault="009A0A2D" w:rsidP="004519AA">
            <w:pPr>
              <w:spacing w:line="360" w:lineRule="auto"/>
              <w:ind w:firstLine="34"/>
              <w:rPr>
                <w:bCs/>
              </w:rPr>
            </w:pPr>
            <w:r w:rsidRPr="009A0A2D">
              <w:rPr>
                <w:bCs/>
              </w:rPr>
              <w:t>01 05 02 01 10 0000 000</w:t>
            </w:r>
          </w:p>
        </w:tc>
        <w:tc>
          <w:tcPr>
            <w:tcW w:w="4749" w:type="dxa"/>
            <w:tcBorders>
              <w:top w:val="single" w:sz="4" w:space="0" w:color="auto"/>
              <w:left w:val="single" w:sz="4" w:space="0" w:color="auto"/>
              <w:bottom w:val="single" w:sz="4" w:space="0" w:color="auto"/>
              <w:right w:val="single" w:sz="4" w:space="0" w:color="auto"/>
            </w:tcBorders>
            <w:shd w:val="clear" w:color="auto" w:fill="auto"/>
            <w:hideMark/>
          </w:tcPr>
          <w:p w:rsidR="009A0A2D" w:rsidRPr="009A0A2D" w:rsidRDefault="009A0A2D" w:rsidP="004519AA">
            <w:pPr>
              <w:spacing w:line="360" w:lineRule="auto"/>
              <w:rPr>
                <w:bCs/>
              </w:rPr>
            </w:pPr>
            <w:r w:rsidRPr="009A0A2D">
              <w:rPr>
                <w:bCs/>
              </w:rPr>
              <w:t>Изменение прочих остатков денежных средств бюджетов муниципальных районов</w:t>
            </w:r>
          </w:p>
        </w:tc>
        <w:tc>
          <w:tcPr>
            <w:tcW w:w="1879" w:type="dxa"/>
            <w:tcBorders>
              <w:top w:val="single" w:sz="4" w:space="0" w:color="auto"/>
              <w:left w:val="single" w:sz="4" w:space="0" w:color="auto"/>
              <w:bottom w:val="single" w:sz="4" w:space="0" w:color="auto"/>
              <w:right w:val="single" w:sz="4" w:space="0" w:color="auto"/>
            </w:tcBorders>
            <w:shd w:val="clear" w:color="auto" w:fill="auto"/>
            <w:hideMark/>
          </w:tcPr>
          <w:p w:rsidR="009A0A2D" w:rsidRPr="009A0A2D" w:rsidRDefault="009A0A2D" w:rsidP="004519AA">
            <w:pPr>
              <w:spacing w:line="360" w:lineRule="auto"/>
              <w:jc w:val="center"/>
              <w:rPr>
                <w:bCs/>
              </w:rPr>
            </w:pPr>
            <w:r w:rsidRPr="009A0A2D">
              <w:rPr>
                <w:bCs/>
              </w:rPr>
              <w:t>0,00</w:t>
            </w:r>
          </w:p>
        </w:tc>
      </w:tr>
    </w:tbl>
    <w:p w:rsidR="00D126C9" w:rsidRPr="000B0E10" w:rsidRDefault="00D126C9" w:rsidP="004519AA"/>
    <w:p w:rsidR="00D126C9" w:rsidRPr="000B0E10" w:rsidRDefault="00D126C9" w:rsidP="004519AA">
      <w:pPr>
        <w:tabs>
          <w:tab w:val="left" w:pos="7230"/>
        </w:tabs>
        <w:jc w:val="center"/>
      </w:pPr>
    </w:p>
    <w:p w:rsidR="006B73A4" w:rsidRDefault="006B73A4" w:rsidP="004519AA">
      <w:pPr>
        <w:tabs>
          <w:tab w:val="left" w:pos="7230"/>
        </w:tabs>
        <w:jc w:val="center"/>
        <w:rPr>
          <w:sz w:val="28"/>
          <w:szCs w:val="28"/>
        </w:rPr>
      </w:pPr>
    </w:p>
    <w:p w:rsidR="006B73A4" w:rsidRDefault="006B73A4" w:rsidP="004519AA">
      <w:pPr>
        <w:tabs>
          <w:tab w:val="left" w:pos="7230"/>
        </w:tabs>
        <w:jc w:val="center"/>
        <w:rPr>
          <w:sz w:val="28"/>
          <w:szCs w:val="28"/>
        </w:rPr>
      </w:pPr>
    </w:p>
    <w:p w:rsidR="006B73A4" w:rsidRDefault="006B73A4" w:rsidP="004519AA">
      <w:pPr>
        <w:tabs>
          <w:tab w:val="left" w:pos="7230"/>
        </w:tabs>
        <w:jc w:val="center"/>
        <w:rPr>
          <w:sz w:val="28"/>
          <w:szCs w:val="28"/>
        </w:rPr>
      </w:pPr>
    </w:p>
    <w:p w:rsidR="006B73A4" w:rsidRDefault="006B73A4" w:rsidP="004519AA">
      <w:pPr>
        <w:tabs>
          <w:tab w:val="left" w:pos="7230"/>
        </w:tabs>
        <w:jc w:val="center"/>
        <w:rPr>
          <w:sz w:val="28"/>
          <w:szCs w:val="28"/>
        </w:rPr>
      </w:pPr>
    </w:p>
    <w:p w:rsidR="006B73A4" w:rsidRDefault="006B73A4" w:rsidP="004519AA">
      <w:pPr>
        <w:tabs>
          <w:tab w:val="left" w:pos="7230"/>
        </w:tabs>
        <w:jc w:val="center"/>
        <w:rPr>
          <w:sz w:val="28"/>
          <w:szCs w:val="28"/>
        </w:rPr>
      </w:pPr>
    </w:p>
    <w:p w:rsidR="006B73A4" w:rsidRDefault="006B73A4" w:rsidP="004519AA">
      <w:pPr>
        <w:tabs>
          <w:tab w:val="left" w:pos="7230"/>
        </w:tabs>
        <w:jc w:val="center"/>
        <w:rPr>
          <w:sz w:val="28"/>
          <w:szCs w:val="28"/>
        </w:rPr>
      </w:pPr>
    </w:p>
    <w:p w:rsidR="006B73A4" w:rsidRDefault="006B73A4" w:rsidP="004519AA">
      <w:pPr>
        <w:tabs>
          <w:tab w:val="left" w:pos="7230"/>
        </w:tabs>
        <w:jc w:val="center"/>
        <w:rPr>
          <w:sz w:val="28"/>
          <w:szCs w:val="28"/>
        </w:rPr>
      </w:pPr>
    </w:p>
    <w:p w:rsidR="006B73A4" w:rsidRDefault="006B73A4" w:rsidP="004519AA">
      <w:pPr>
        <w:tabs>
          <w:tab w:val="left" w:pos="7230"/>
        </w:tabs>
        <w:jc w:val="center"/>
        <w:rPr>
          <w:sz w:val="28"/>
          <w:szCs w:val="28"/>
        </w:rPr>
      </w:pPr>
    </w:p>
    <w:p w:rsidR="006B73A4" w:rsidRDefault="006B73A4" w:rsidP="004519AA">
      <w:pPr>
        <w:tabs>
          <w:tab w:val="left" w:pos="7230"/>
        </w:tabs>
        <w:jc w:val="center"/>
        <w:rPr>
          <w:sz w:val="28"/>
          <w:szCs w:val="28"/>
        </w:rPr>
      </w:pPr>
    </w:p>
    <w:p w:rsidR="006B73A4" w:rsidRDefault="006B73A4" w:rsidP="004519AA">
      <w:pPr>
        <w:tabs>
          <w:tab w:val="left" w:pos="7230"/>
        </w:tabs>
        <w:jc w:val="center"/>
        <w:rPr>
          <w:sz w:val="28"/>
          <w:szCs w:val="28"/>
        </w:rPr>
      </w:pPr>
    </w:p>
    <w:p w:rsidR="006B73A4" w:rsidRDefault="006B73A4" w:rsidP="004519AA">
      <w:pPr>
        <w:tabs>
          <w:tab w:val="left" w:pos="7230"/>
        </w:tabs>
        <w:jc w:val="center"/>
        <w:rPr>
          <w:sz w:val="28"/>
          <w:szCs w:val="28"/>
        </w:rPr>
      </w:pPr>
    </w:p>
    <w:p w:rsidR="006B73A4" w:rsidRDefault="006B73A4" w:rsidP="004519AA">
      <w:pPr>
        <w:tabs>
          <w:tab w:val="left" w:pos="7230"/>
        </w:tabs>
        <w:jc w:val="center"/>
        <w:rPr>
          <w:sz w:val="28"/>
          <w:szCs w:val="28"/>
        </w:rPr>
      </w:pPr>
    </w:p>
    <w:p w:rsidR="006B73A4" w:rsidRDefault="006B73A4" w:rsidP="004519AA">
      <w:pPr>
        <w:tabs>
          <w:tab w:val="left" w:pos="7230"/>
        </w:tabs>
        <w:jc w:val="center"/>
        <w:rPr>
          <w:sz w:val="28"/>
          <w:szCs w:val="28"/>
        </w:rPr>
      </w:pPr>
    </w:p>
    <w:p w:rsidR="00D534A0" w:rsidRDefault="00D534A0" w:rsidP="004519AA">
      <w:pPr>
        <w:tabs>
          <w:tab w:val="left" w:pos="7230"/>
        </w:tabs>
        <w:rPr>
          <w:sz w:val="28"/>
          <w:szCs w:val="28"/>
        </w:rPr>
      </w:pPr>
    </w:p>
    <w:tbl>
      <w:tblPr>
        <w:tblOverlap w:val="never"/>
        <w:tblW w:w="14569" w:type="dxa"/>
        <w:tblLayout w:type="fixed"/>
        <w:tblLook w:val="01E0" w:firstRow="1" w:lastRow="1" w:firstColumn="1" w:lastColumn="1" w:noHBand="0" w:noVBand="0"/>
      </w:tblPr>
      <w:tblGrid>
        <w:gridCol w:w="9616"/>
        <w:gridCol w:w="4953"/>
      </w:tblGrid>
      <w:tr w:rsidR="006B73A4" w:rsidTr="00A80590">
        <w:tc>
          <w:tcPr>
            <w:tcW w:w="9616" w:type="dxa"/>
            <w:tcMar>
              <w:top w:w="0" w:type="dxa"/>
              <w:left w:w="0" w:type="dxa"/>
              <w:bottom w:w="0" w:type="dxa"/>
              <w:right w:w="0" w:type="dxa"/>
            </w:tcMar>
          </w:tcPr>
          <w:tbl>
            <w:tblPr>
              <w:tblpPr w:leftFromText="180" w:rightFromText="180" w:vertAnchor="text" w:horzAnchor="page" w:tblpX="9381" w:tblpY="-159"/>
              <w:tblOverlap w:val="never"/>
              <w:tblW w:w="5387" w:type="dxa"/>
              <w:tblLayout w:type="fixed"/>
              <w:tblCellMar>
                <w:left w:w="0" w:type="dxa"/>
                <w:right w:w="0" w:type="dxa"/>
              </w:tblCellMar>
              <w:tblLook w:val="01E0" w:firstRow="1" w:lastRow="1" w:firstColumn="1" w:lastColumn="1" w:noHBand="0" w:noVBand="0"/>
            </w:tblPr>
            <w:tblGrid>
              <w:gridCol w:w="5387"/>
            </w:tblGrid>
            <w:tr w:rsidR="006B73A4" w:rsidTr="006B73A4">
              <w:tc>
                <w:tcPr>
                  <w:tcW w:w="5387" w:type="dxa"/>
                  <w:tcMar>
                    <w:top w:w="0" w:type="dxa"/>
                    <w:left w:w="0" w:type="dxa"/>
                    <w:bottom w:w="160" w:type="dxa"/>
                    <w:right w:w="0" w:type="dxa"/>
                  </w:tcMar>
                </w:tcPr>
                <w:p w:rsidR="006B73A4" w:rsidRPr="00413A8D" w:rsidRDefault="006B73A4" w:rsidP="004519AA">
                  <w:pPr>
                    <w:ind w:left="1134"/>
                    <w:rPr>
                      <w:sz w:val="26"/>
                      <w:szCs w:val="26"/>
                    </w:rPr>
                  </w:pPr>
                  <w:r w:rsidRPr="00413A8D">
                    <w:rPr>
                      <w:color w:val="000000"/>
                      <w:sz w:val="26"/>
                      <w:szCs w:val="26"/>
                    </w:rPr>
                    <w:lastRenderedPageBreak/>
                    <w:t>Приложение 2</w:t>
                  </w:r>
                </w:p>
                <w:p w:rsidR="006B73A4" w:rsidRPr="00413A8D" w:rsidRDefault="006B73A4" w:rsidP="004519AA">
                  <w:pPr>
                    <w:ind w:left="1134"/>
                    <w:rPr>
                      <w:sz w:val="26"/>
                      <w:szCs w:val="26"/>
                    </w:rPr>
                  </w:pPr>
                  <w:proofErr w:type="gramStart"/>
                  <w:r w:rsidRPr="00413A8D">
                    <w:rPr>
                      <w:color w:val="000000"/>
                      <w:sz w:val="26"/>
                      <w:szCs w:val="26"/>
                    </w:rPr>
                    <w:t>к</w:t>
                  </w:r>
                  <w:proofErr w:type="gramEnd"/>
                  <w:r w:rsidRPr="00413A8D">
                    <w:rPr>
                      <w:color w:val="000000"/>
                      <w:sz w:val="26"/>
                      <w:szCs w:val="26"/>
                    </w:rPr>
                    <w:t xml:space="preserve"> решению Совета сельского поселения</w:t>
                  </w:r>
                </w:p>
                <w:p w:rsidR="006B73A4" w:rsidRPr="00413A8D" w:rsidRDefault="006B73A4" w:rsidP="004519AA">
                  <w:pPr>
                    <w:ind w:left="1134"/>
                    <w:rPr>
                      <w:sz w:val="26"/>
                      <w:szCs w:val="26"/>
                    </w:rPr>
                  </w:pPr>
                  <w:r w:rsidRPr="00413A8D">
                    <w:rPr>
                      <w:color w:val="000000"/>
                      <w:sz w:val="26"/>
                      <w:szCs w:val="26"/>
                    </w:rPr>
                    <w:t>Салаватский сельсовет</w:t>
                  </w:r>
                </w:p>
                <w:p w:rsidR="006B73A4" w:rsidRPr="00413A8D" w:rsidRDefault="006B73A4" w:rsidP="004519AA">
                  <w:pPr>
                    <w:ind w:left="1134"/>
                    <w:rPr>
                      <w:sz w:val="26"/>
                      <w:szCs w:val="26"/>
                    </w:rPr>
                  </w:pPr>
                  <w:proofErr w:type="gramStart"/>
                  <w:r w:rsidRPr="00413A8D">
                    <w:rPr>
                      <w:color w:val="000000"/>
                      <w:sz w:val="26"/>
                      <w:szCs w:val="26"/>
                    </w:rPr>
                    <w:t>муниципального</w:t>
                  </w:r>
                  <w:proofErr w:type="gramEnd"/>
                  <w:r w:rsidRPr="00413A8D">
                    <w:rPr>
                      <w:color w:val="000000"/>
                      <w:sz w:val="26"/>
                      <w:szCs w:val="26"/>
                    </w:rPr>
                    <w:t xml:space="preserve"> района </w:t>
                  </w:r>
                </w:p>
                <w:p w:rsidR="006B73A4" w:rsidRPr="00413A8D" w:rsidRDefault="006B73A4" w:rsidP="004519AA">
                  <w:pPr>
                    <w:ind w:left="1134"/>
                    <w:rPr>
                      <w:sz w:val="26"/>
                      <w:szCs w:val="26"/>
                    </w:rPr>
                  </w:pPr>
                  <w:r w:rsidRPr="00413A8D">
                    <w:rPr>
                      <w:color w:val="000000"/>
                      <w:sz w:val="26"/>
                      <w:szCs w:val="26"/>
                    </w:rPr>
                    <w:t>Салаватский район</w:t>
                  </w:r>
                </w:p>
                <w:p w:rsidR="006B73A4" w:rsidRPr="00413A8D" w:rsidRDefault="006B73A4" w:rsidP="004519AA">
                  <w:pPr>
                    <w:ind w:left="1134"/>
                    <w:rPr>
                      <w:sz w:val="26"/>
                      <w:szCs w:val="26"/>
                    </w:rPr>
                  </w:pPr>
                  <w:r w:rsidRPr="00413A8D">
                    <w:rPr>
                      <w:color w:val="000000"/>
                      <w:sz w:val="26"/>
                      <w:szCs w:val="26"/>
                    </w:rPr>
                    <w:t>Республики Башкортостан</w:t>
                  </w:r>
                </w:p>
                <w:p w:rsidR="006B73A4" w:rsidRDefault="00EB5B30" w:rsidP="004519AA">
                  <w:pPr>
                    <w:ind w:left="1134"/>
                  </w:pPr>
                  <w:proofErr w:type="gramStart"/>
                  <w:r w:rsidRPr="00EB5B30">
                    <w:rPr>
                      <w:color w:val="000000"/>
                      <w:sz w:val="26"/>
                      <w:szCs w:val="26"/>
                    </w:rPr>
                    <w:t>от</w:t>
                  </w:r>
                  <w:proofErr w:type="gramEnd"/>
                  <w:r w:rsidRPr="00EB5B30">
                    <w:rPr>
                      <w:color w:val="000000"/>
                      <w:sz w:val="26"/>
                      <w:szCs w:val="26"/>
                    </w:rPr>
                    <w:t xml:space="preserve"> 24 декабря 2024 года № 66</w:t>
                  </w:r>
                </w:p>
              </w:tc>
            </w:tr>
          </w:tbl>
          <w:p w:rsidR="006B73A4" w:rsidRDefault="006B73A4" w:rsidP="004519AA">
            <w:pPr>
              <w:spacing w:line="1" w:lineRule="auto"/>
            </w:pPr>
          </w:p>
        </w:tc>
        <w:tc>
          <w:tcPr>
            <w:tcW w:w="4953" w:type="dxa"/>
            <w:tcMar>
              <w:top w:w="0" w:type="dxa"/>
              <w:left w:w="0" w:type="dxa"/>
              <w:bottom w:w="0" w:type="dxa"/>
              <w:right w:w="0" w:type="dxa"/>
            </w:tcMar>
          </w:tcPr>
          <w:p w:rsidR="006B73A4" w:rsidRDefault="006B73A4" w:rsidP="004519AA">
            <w:pPr>
              <w:spacing w:line="1" w:lineRule="auto"/>
            </w:pPr>
          </w:p>
        </w:tc>
      </w:tr>
    </w:tbl>
    <w:p w:rsidR="006B73A4" w:rsidRDefault="006B73A4" w:rsidP="004519AA">
      <w:pPr>
        <w:rPr>
          <w:vanish/>
        </w:rPr>
      </w:pPr>
    </w:p>
    <w:tbl>
      <w:tblPr>
        <w:tblOverlap w:val="never"/>
        <w:tblW w:w="14570" w:type="dxa"/>
        <w:jc w:val="center"/>
        <w:tblLayout w:type="fixed"/>
        <w:tblCellMar>
          <w:left w:w="0" w:type="dxa"/>
          <w:right w:w="0" w:type="dxa"/>
        </w:tblCellMar>
        <w:tblLook w:val="01E0" w:firstRow="1" w:lastRow="1" w:firstColumn="1" w:lastColumn="1" w:noHBand="0" w:noVBand="0"/>
      </w:tblPr>
      <w:tblGrid>
        <w:gridCol w:w="14570"/>
      </w:tblGrid>
      <w:tr w:rsidR="006B73A4" w:rsidTr="00A80590">
        <w:trPr>
          <w:jc w:val="center"/>
        </w:trPr>
        <w:tc>
          <w:tcPr>
            <w:tcW w:w="14570" w:type="dxa"/>
            <w:tcMar>
              <w:top w:w="220" w:type="dxa"/>
              <w:left w:w="0" w:type="dxa"/>
              <w:bottom w:w="220" w:type="dxa"/>
              <w:right w:w="100" w:type="dxa"/>
            </w:tcMar>
          </w:tcPr>
          <w:p w:rsidR="006B73A4" w:rsidRDefault="006B73A4" w:rsidP="004519AA">
            <w:pPr>
              <w:jc w:val="center"/>
            </w:pPr>
            <w:r>
              <w:rPr>
                <w:b/>
                <w:bCs/>
                <w:color w:val="000000"/>
                <w:sz w:val="28"/>
                <w:szCs w:val="28"/>
              </w:rPr>
              <w:t>Поступления доходов в бюджет сельского поселения Салаватский сельсовет</w:t>
            </w:r>
          </w:p>
          <w:p w:rsidR="006B73A4" w:rsidRDefault="006B73A4" w:rsidP="004519AA">
            <w:pPr>
              <w:jc w:val="center"/>
            </w:pPr>
            <w:proofErr w:type="gramStart"/>
            <w:r>
              <w:rPr>
                <w:b/>
                <w:bCs/>
                <w:color w:val="000000"/>
                <w:sz w:val="28"/>
                <w:szCs w:val="28"/>
              </w:rPr>
              <w:t>муниципального</w:t>
            </w:r>
            <w:proofErr w:type="gramEnd"/>
            <w:r>
              <w:rPr>
                <w:b/>
                <w:bCs/>
                <w:color w:val="000000"/>
                <w:sz w:val="28"/>
                <w:szCs w:val="28"/>
              </w:rPr>
              <w:t xml:space="preserve"> района Салаватский район Республики Башкортостан</w:t>
            </w:r>
          </w:p>
          <w:p w:rsidR="006B73A4" w:rsidRDefault="006B73A4" w:rsidP="004519AA">
            <w:pPr>
              <w:jc w:val="center"/>
            </w:pPr>
            <w:proofErr w:type="gramStart"/>
            <w:r>
              <w:rPr>
                <w:b/>
                <w:bCs/>
                <w:color w:val="000000"/>
                <w:sz w:val="28"/>
                <w:szCs w:val="28"/>
              </w:rPr>
              <w:t>на</w:t>
            </w:r>
            <w:proofErr w:type="gramEnd"/>
            <w:r>
              <w:rPr>
                <w:b/>
                <w:bCs/>
                <w:color w:val="000000"/>
                <w:sz w:val="28"/>
                <w:szCs w:val="28"/>
              </w:rPr>
              <w:t xml:space="preserve"> 2025 год и на плановый период 2026 и 2027 годов</w:t>
            </w:r>
          </w:p>
        </w:tc>
      </w:tr>
    </w:tbl>
    <w:p w:rsidR="006B73A4" w:rsidRDefault="006B73A4" w:rsidP="004519AA">
      <w:pPr>
        <w:rPr>
          <w:vanish/>
        </w:rPr>
      </w:pPr>
    </w:p>
    <w:tbl>
      <w:tblPr>
        <w:tblOverlap w:val="never"/>
        <w:tblW w:w="14570" w:type="dxa"/>
        <w:jc w:val="right"/>
        <w:tblLayout w:type="fixed"/>
        <w:tblCellMar>
          <w:left w:w="0" w:type="dxa"/>
          <w:right w:w="0" w:type="dxa"/>
        </w:tblCellMar>
        <w:tblLook w:val="01E0" w:firstRow="1" w:lastRow="1" w:firstColumn="1" w:lastColumn="1" w:noHBand="0" w:noVBand="0"/>
      </w:tblPr>
      <w:tblGrid>
        <w:gridCol w:w="14570"/>
      </w:tblGrid>
      <w:tr w:rsidR="006B73A4" w:rsidTr="00A80590">
        <w:trPr>
          <w:jc w:val="right"/>
        </w:trPr>
        <w:tc>
          <w:tcPr>
            <w:tcW w:w="14570" w:type="dxa"/>
            <w:tcMar>
              <w:top w:w="0" w:type="dxa"/>
              <w:left w:w="0" w:type="dxa"/>
              <w:bottom w:w="0" w:type="dxa"/>
              <w:right w:w="100" w:type="dxa"/>
            </w:tcMar>
          </w:tcPr>
          <w:p w:rsidR="006B73A4" w:rsidRDefault="006B73A4" w:rsidP="004519AA">
            <w:pPr>
              <w:jc w:val="right"/>
            </w:pPr>
            <w:r>
              <w:rPr>
                <w:color w:val="000000"/>
                <w:sz w:val="28"/>
                <w:szCs w:val="28"/>
              </w:rPr>
              <w:t>(</w:t>
            </w:r>
            <w:proofErr w:type="gramStart"/>
            <w:r>
              <w:rPr>
                <w:color w:val="000000"/>
                <w:sz w:val="28"/>
                <w:szCs w:val="28"/>
              </w:rPr>
              <w:t>в</w:t>
            </w:r>
            <w:proofErr w:type="gramEnd"/>
            <w:r>
              <w:rPr>
                <w:color w:val="000000"/>
                <w:sz w:val="28"/>
                <w:szCs w:val="28"/>
              </w:rPr>
              <w:t xml:space="preserve"> рублях)</w:t>
            </w:r>
          </w:p>
        </w:tc>
      </w:tr>
    </w:tbl>
    <w:p w:rsidR="006B73A4" w:rsidRDefault="006B73A4" w:rsidP="004519AA">
      <w:pPr>
        <w:rPr>
          <w:vanish/>
        </w:rPr>
      </w:pPr>
      <w:bookmarkStart w:id="2" w:name="__bookmark_1"/>
      <w:bookmarkEnd w:id="2"/>
    </w:p>
    <w:p w:rsidR="00E37EF2" w:rsidRPr="00CA07B5" w:rsidRDefault="00E37EF2" w:rsidP="004519AA">
      <w:pPr>
        <w:tabs>
          <w:tab w:val="left" w:pos="7230"/>
        </w:tabs>
      </w:pPr>
    </w:p>
    <w:tbl>
      <w:tblPr>
        <w:tblOverlap w:val="never"/>
        <w:tblW w:w="14570" w:type="dxa"/>
        <w:jc w:val="right"/>
        <w:tblLayout w:type="fixed"/>
        <w:tblCellMar>
          <w:left w:w="0" w:type="dxa"/>
          <w:right w:w="0" w:type="dxa"/>
        </w:tblCellMar>
        <w:tblLook w:val="01E0" w:firstRow="1" w:lastRow="1" w:firstColumn="1" w:lastColumn="1" w:noHBand="0" w:noVBand="0"/>
      </w:tblPr>
      <w:tblGrid>
        <w:gridCol w:w="14570"/>
      </w:tblGrid>
      <w:tr w:rsidR="00F41D4F" w:rsidRPr="00F41D4F" w:rsidTr="00F41D4F">
        <w:trPr>
          <w:jc w:val="right"/>
        </w:trPr>
        <w:tc>
          <w:tcPr>
            <w:tcW w:w="14570" w:type="dxa"/>
            <w:tcMar>
              <w:top w:w="0" w:type="dxa"/>
              <w:left w:w="0" w:type="dxa"/>
              <w:bottom w:w="0" w:type="dxa"/>
              <w:right w:w="100" w:type="dxa"/>
            </w:tcMar>
          </w:tcPr>
          <w:p w:rsidR="00F41D4F" w:rsidRPr="00F41D4F" w:rsidRDefault="00F41D4F" w:rsidP="004519AA">
            <w:pPr>
              <w:rPr>
                <w:sz w:val="20"/>
                <w:szCs w:val="20"/>
              </w:rPr>
            </w:pPr>
            <w:r w:rsidRPr="00F41D4F">
              <w:rPr>
                <w:sz w:val="20"/>
                <w:szCs w:val="20"/>
              </w:rPr>
              <w:t>(</w:t>
            </w:r>
            <w:proofErr w:type="gramStart"/>
            <w:r w:rsidRPr="00F41D4F">
              <w:rPr>
                <w:sz w:val="20"/>
                <w:szCs w:val="20"/>
              </w:rPr>
              <w:t>в</w:t>
            </w:r>
            <w:proofErr w:type="gramEnd"/>
            <w:r w:rsidRPr="00F41D4F">
              <w:rPr>
                <w:sz w:val="20"/>
                <w:szCs w:val="20"/>
              </w:rPr>
              <w:t xml:space="preserve"> рублях)</w:t>
            </w:r>
          </w:p>
        </w:tc>
      </w:tr>
    </w:tbl>
    <w:p w:rsidR="00F41D4F" w:rsidRPr="00F41D4F" w:rsidRDefault="00F41D4F" w:rsidP="004519AA">
      <w:pPr>
        <w:rPr>
          <w:vanish/>
          <w:sz w:val="20"/>
          <w:szCs w:val="20"/>
        </w:rPr>
      </w:pPr>
    </w:p>
    <w:tbl>
      <w:tblPr>
        <w:tblOverlap w:val="never"/>
        <w:tblW w:w="10490" w:type="dxa"/>
        <w:tblInd w:w="-292" w:type="dxa"/>
        <w:tblLayout w:type="fixed"/>
        <w:tblLook w:val="01E0" w:firstRow="1" w:lastRow="1" w:firstColumn="1" w:lastColumn="1" w:noHBand="0" w:noVBand="0"/>
      </w:tblPr>
      <w:tblGrid>
        <w:gridCol w:w="2269"/>
        <w:gridCol w:w="3685"/>
        <w:gridCol w:w="1418"/>
        <w:gridCol w:w="1702"/>
        <w:gridCol w:w="1416"/>
      </w:tblGrid>
      <w:tr w:rsidR="00F41D4F" w:rsidRPr="00F41D4F" w:rsidTr="000851F3">
        <w:trPr>
          <w:trHeight w:hRule="exact" w:val="566"/>
          <w:tblHeader/>
        </w:trPr>
        <w:tc>
          <w:tcPr>
            <w:tcW w:w="2269" w:type="dxa"/>
            <w:vMerge w:val="restart"/>
            <w:tcBorders>
              <w:top w:val="single" w:sz="6" w:space="0" w:color="000000"/>
              <w:left w:val="single" w:sz="6" w:space="0" w:color="000000"/>
              <w:right w:val="single" w:sz="6" w:space="0" w:color="000000"/>
            </w:tcBorders>
            <w:tcMar>
              <w:top w:w="0" w:type="dxa"/>
              <w:left w:w="80" w:type="dxa"/>
              <w:bottom w:w="0" w:type="dxa"/>
              <w:right w:w="80" w:type="dxa"/>
            </w:tcMar>
            <w:vAlign w:val="center"/>
          </w:tcPr>
          <w:tbl>
            <w:tblPr>
              <w:tblOverlap w:val="never"/>
              <w:tblW w:w="1953" w:type="dxa"/>
              <w:jc w:val="center"/>
              <w:tblLayout w:type="fixed"/>
              <w:tblCellMar>
                <w:left w:w="0" w:type="dxa"/>
                <w:right w:w="0" w:type="dxa"/>
              </w:tblCellMar>
              <w:tblLook w:val="01E0" w:firstRow="1" w:lastRow="1" w:firstColumn="1" w:lastColumn="1" w:noHBand="0" w:noVBand="0"/>
            </w:tblPr>
            <w:tblGrid>
              <w:gridCol w:w="1953"/>
            </w:tblGrid>
            <w:tr w:rsidR="00F41D4F" w:rsidRPr="00F41D4F" w:rsidTr="000851F3">
              <w:trPr>
                <w:trHeight w:val="495"/>
                <w:jc w:val="center"/>
              </w:trPr>
              <w:tc>
                <w:tcPr>
                  <w:tcW w:w="1953" w:type="dxa"/>
                  <w:tcMar>
                    <w:top w:w="0" w:type="dxa"/>
                    <w:left w:w="0" w:type="dxa"/>
                    <w:bottom w:w="0" w:type="dxa"/>
                    <w:right w:w="0" w:type="dxa"/>
                  </w:tcMar>
                </w:tcPr>
                <w:p w:rsidR="00BE5562" w:rsidRDefault="00F41D4F" w:rsidP="004519AA">
                  <w:pPr>
                    <w:rPr>
                      <w:b/>
                      <w:bCs/>
                      <w:sz w:val="20"/>
                      <w:szCs w:val="20"/>
                    </w:rPr>
                  </w:pPr>
                  <w:r w:rsidRPr="00F41D4F">
                    <w:rPr>
                      <w:b/>
                      <w:bCs/>
                      <w:sz w:val="20"/>
                      <w:szCs w:val="20"/>
                    </w:rPr>
                    <w:t>Код вида, подвида</w:t>
                  </w:r>
                </w:p>
                <w:p w:rsidR="00F41D4F" w:rsidRPr="00F41D4F" w:rsidRDefault="00F41D4F" w:rsidP="004519AA">
                  <w:pPr>
                    <w:rPr>
                      <w:sz w:val="20"/>
                      <w:szCs w:val="20"/>
                    </w:rPr>
                  </w:pPr>
                  <w:r w:rsidRPr="00F41D4F">
                    <w:rPr>
                      <w:b/>
                      <w:bCs/>
                      <w:sz w:val="20"/>
                      <w:szCs w:val="20"/>
                    </w:rPr>
                    <w:t xml:space="preserve"> </w:t>
                  </w:r>
                  <w:proofErr w:type="gramStart"/>
                  <w:r w:rsidRPr="00F41D4F">
                    <w:rPr>
                      <w:b/>
                      <w:bCs/>
                      <w:sz w:val="20"/>
                      <w:szCs w:val="20"/>
                    </w:rPr>
                    <w:t>доходов</w:t>
                  </w:r>
                  <w:proofErr w:type="gramEnd"/>
                  <w:r w:rsidRPr="00F41D4F">
                    <w:rPr>
                      <w:b/>
                      <w:bCs/>
                      <w:sz w:val="20"/>
                      <w:szCs w:val="20"/>
                    </w:rPr>
                    <w:t xml:space="preserve"> бюджета</w:t>
                  </w:r>
                </w:p>
              </w:tc>
            </w:tr>
          </w:tbl>
          <w:p w:rsidR="00F41D4F" w:rsidRPr="00F41D4F" w:rsidRDefault="00F41D4F" w:rsidP="004519AA">
            <w:pPr>
              <w:rPr>
                <w:sz w:val="20"/>
                <w:szCs w:val="20"/>
              </w:rPr>
            </w:pPr>
          </w:p>
        </w:tc>
        <w:tc>
          <w:tcPr>
            <w:tcW w:w="3685" w:type="dxa"/>
            <w:vMerge w:val="restart"/>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F41D4F" w:rsidRPr="00F41D4F" w:rsidRDefault="00F41D4F" w:rsidP="004519AA">
            <w:pPr>
              <w:rPr>
                <w:vanish/>
                <w:sz w:val="20"/>
                <w:szCs w:val="20"/>
              </w:rPr>
            </w:pPr>
          </w:p>
          <w:tbl>
            <w:tblPr>
              <w:tblOverlap w:val="never"/>
              <w:tblW w:w="4820" w:type="dxa"/>
              <w:jc w:val="center"/>
              <w:tblLayout w:type="fixed"/>
              <w:tblCellMar>
                <w:left w:w="0" w:type="dxa"/>
                <w:right w:w="0" w:type="dxa"/>
              </w:tblCellMar>
              <w:tblLook w:val="01E0" w:firstRow="1" w:lastRow="1" w:firstColumn="1" w:lastColumn="1" w:noHBand="0" w:noVBand="0"/>
            </w:tblPr>
            <w:tblGrid>
              <w:gridCol w:w="4820"/>
            </w:tblGrid>
            <w:tr w:rsidR="00F41D4F" w:rsidRPr="00F41D4F" w:rsidTr="000851F3">
              <w:trPr>
                <w:jc w:val="center"/>
              </w:trPr>
              <w:tc>
                <w:tcPr>
                  <w:tcW w:w="4820" w:type="dxa"/>
                  <w:tcMar>
                    <w:top w:w="0" w:type="dxa"/>
                    <w:left w:w="0" w:type="dxa"/>
                    <w:bottom w:w="0" w:type="dxa"/>
                    <w:right w:w="0" w:type="dxa"/>
                  </w:tcMar>
                </w:tcPr>
                <w:p w:rsidR="00F41D4F" w:rsidRPr="00F41D4F" w:rsidRDefault="00F41D4F" w:rsidP="004519AA">
                  <w:pPr>
                    <w:jc w:val="center"/>
                    <w:rPr>
                      <w:sz w:val="20"/>
                      <w:szCs w:val="20"/>
                    </w:rPr>
                  </w:pPr>
                  <w:r w:rsidRPr="00F41D4F">
                    <w:rPr>
                      <w:b/>
                      <w:bCs/>
                      <w:sz w:val="20"/>
                      <w:szCs w:val="20"/>
                    </w:rPr>
                    <w:t>Наименование</w:t>
                  </w:r>
                </w:p>
              </w:tc>
            </w:tr>
          </w:tbl>
          <w:p w:rsidR="00F41D4F" w:rsidRPr="00F41D4F" w:rsidRDefault="00F41D4F" w:rsidP="004519AA">
            <w:pPr>
              <w:rPr>
                <w:sz w:val="20"/>
                <w:szCs w:val="20"/>
              </w:rPr>
            </w:pPr>
          </w:p>
        </w:tc>
        <w:tc>
          <w:tcPr>
            <w:tcW w:w="4536" w:type="dxa"/>
            <w:gridSpan w:val="3"/>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F41D4F" w:rsidRPr="00F41D4F" w:rsidRDefault="00F41D4F" w:rsidP="004519AA">
            <w:pPr>
              <w:rPr>
                <w:vanish/>
                <w:sz w:val="20"/>
                <w:szCs w:val="20"/>
              </w:rPr>
            </w:pPr>
          </w:p>
          <w:tbl>
            <w:tblPr>
              <w:tblOverlap w:val="never"/>
              <w:tblW w:w="4314" w:type="dxa"/>
              <w:jc w:val="center"/>
              <w:tblLayout w:type="fixed"/>
              <w:tblCellMar>
                <w:left w:w="0" w:type="dxa"/>
                <w:right w:w="0" w:type="dxa"/>
              </w:tblCellMar>
              <w:tblLook w:val="01E0" w:firstRow="1" w:lastRow="1" w:firstColumn="1" w:lastColumn="1" w:noHBand="0" w:noVBand="0"/>
            </w:tblPr>
            <w:tblGrid>
              <w:gridCol w:w="4314"/>
            </w:tblGrid>
            <w:tr w:rsidR="00F41D4F" w:rsidRPr="00F41D4F" w:rsidTr="000851F3">
              <w:trPr>
                <w:jc w:val="center"/>
              </w:trPr>
              <w:tc>
                <w:tcPr>
                  <w:tcW w:w="4314" w:type="dxa"/>
                  <w:tcMar>
                    <w:top w:w="0" w:type="dxa"/>
                    <w:left w:w="0" w:type="dxa"/>
                    <w:bottom w:w="0" w:type="dxa"/>
                    <w:right w:w="0" w:type="dxa"/>
                  </w:tcMar>
                </w:tcPr>
                <w:p w:rsidR="00F41D4F" w:rsidRPr="00F41D4F" w:rsidRDefault="00F41D4F" w:rsidP="004519AA">
                  <w:pPr>
                    <w:jc w:val="center"/>
                    <w:rPr>
                      <w:sz w:val="20"/>
                      <w:szCs w:val="20"/>
                    </w:rPr>
                  </w:pPr>
                  <w:r w:rsidRPr="00F41D4F">
                    <w:rPr>
                      <w:b/>
                      <w:bCs/>
                      <w:sz w:val="20"/>
                      <w:szCs w:val="20"/>
                    </w:rPr>
                    <w:t>Сумма</w:t>
                  </w:r>
                </w:p>
              </w:tc>
            </w:tr>
          </w:tbl>
          <w:p w:rsidR="00F41D4F" w:rsidRPr="00F41D4F" w:rsidRDefault="00F41D4F" w:rsidP="004519AA">
            <w:pPr>
              <w:rPr>
                <w:sz w:val="20"/>
                <w:szCs w:val="20"/>
              </w:rPr>
            </w:pPr>
          </w:p>
        </w:tc>
      </w:tr>
      <w:tr w:rsidR="00F41D4F" w:rsidRPr="00F41D4F" w:rsidTr="000851F3">
        <w:trPr>
          <w:trHeight w:hRule="exact" w:val="566"/>
          <w:tblHeader/>
        </w:trPr>
        <w:tc>
          <w:tcPr>
            <w:tcW w:w="2269" w:type="dxa"/>
            <w:vMerge/>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F41D4F" w:rsidRPr="00F41D4F" w:rsidRDefault="00F41D4F" w:rsidP="004519AA">
            <w:pPr>
              <w:rPr>
                <w:sz w:val="20"/>
                <w:szCs w:val="20"/>
              </w:rPr>
            </w:pPr>
          </w:p>
        </w:tc>
        <w:tc>
          <w:tcPr>
            <w:tcW w:w="3685" w:type="dxa"/>
            <w:vMerge/>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F41D4F" w:rsidRPr="00F41D4F" w:rsidRDefault="00F41D4F" w:rsidP="004519AA">
            <w:pPr>
              <w:rPr>
                <w:sz w:val="20"/>
                <w:szCs w:val="20"/>
              </w:rPr>
            </w:pPr>
          </w:p>
        </w:tc>
        <w:tc>
          <w:tcPr>
            <w:tcW w:w="1418" w:type="dxa"/>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F41D4F" w:rsidRPr="00F41D4F" w:rsidRDefault="000851F3" w:rsidP="004519AA">
            <w:pPr>
              <w:jc w:val="center"/>
              <w:rPr>
                <w:vanish/>
                <w:sz w:val="20"/>
                <w:szCs w:val="20"/>
              </w:rPr>
            </w:pPr>
            <w:r>
              <w:rPr>
                <w:sz w:val="20"/>
                <w:szCs w:val="20"/>
              </w:rPr>
              <w:t>2025 год</w:t>
            </w:r>
          </w:p>
          <w:p w:rsidR="00F41D4F" w:rsidRPr="00F41D4F" w:rsidRDefault="00F41D4F" w:rsidP="004519AA">
            <w:pPr>
              <w:jc w:val="center"/>
              <w:rPr>
                <w:sz w:val="20"/>
                <w:szCs w:val="20"/>
              </w:rPr>
            </w:pPr>
          </w:p>
        </w:tc>
        <w:tc>
          <w:tcPr>
            <w:tcW w:w="1702" w:type="dxa"/>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F41D4F" w:rsidRPr="00F41D4F" w:rsidRDefault="000851F3" w:rsidP="004519AA">
            <w:pPr>
              <w:rPr>
                <w:vanish/>
                <w:sz w:val="20"/>
                <w:szCs w:val="20"/>
              </w:rPr>
            </w:pPr>
            <w:r>
              <w:rPr>
                <w:sz w:val="20"/>
                <w:szCs w:val="20"/>
              </w:rPr>
              <w:t>2026 год</w:t>
            </w:r>
          </w:p>
          <w:p w:rsidR="00F41D4F" w:rsidRPr="00F41D4F" w:rsidRDefault="00F41D4F" w:rsidP="004519AA">
            <w:pPr>
              <w:jc w:val="center"/>
              <w:rPr>
                <w:sz w:val="20"/>
                <w:szCs w:val="20"/>
              </w:rPr>
            </w:pPr>
          </w:p>
        </w:tc>
        <w:tc>
          <w:tcPr>
            <w:tcW w:w="1416" w:type="dxa"/>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F41D4F" w:rsidRPr="00F41D4F" w:rsidRDefault="000851F3" w:rsidP="004519AA">
            <w:pPr>
              <w:rPr>
                <w:vanish/>
                <w:sz w:val="20"/>
                <w:szCs w:val="20"/>
              </w:rPr>
            </w:pPr>
            <w:r>
              <w:rPr>
                <w:sz w:val="20"/>
                <w:szCs w:val="20"/>
              </w:rPr>
              <w:t>2027 год</w:t>
            </w:r>
          </w:p>
          <w:p w:rsidR="00F41D4F" w:rsidRPr="00F41D4F" w:rsidRDefault="00F41D4F" w:rsidP="004519AA">
            <w:pPr>
              <w:rPr>
                <w:sz w:val="20"/>
                <w:szCs w:val="20"/>
              </w:rPr>
            </w:pPr>
          </w:p>
        </w:tc>
      </w:tr>
    </w:tbl>
    <w:p w:rsidR="00F41D4F" w:rsidRPr="00F41D4F" w:rsidRDefault="00F41D4F" w:rsidP="004519AA">
      <w:pPr>
        <w:rPr>
          <w:vanish/>
          <w:sz w:val="20"/>
          <w:szCs w:val="20"/>
        </w:rPr>
      </w:pPr>
      <w:bookmarkStart w:id="3" w:name="__bookmark_2"/>
      <w:bookmarkEnd w:id="3"/>
    </w:p>
    <w:tbl>
      <w:tblPr>
        <w:tblOverlap w:val="never"/>
        <w:tblW w:w="10490" w:type="dxa"/>
        <w:tblInd w:w="-292" w:type="dxa"/>
        <w:tblLayout w:type="fixed"/>
        <w:tblLook w:val="01E0" w:firstRow="1" w:lastRow="1" w:firstColumn="1" w:lastColumn="1" w:noHBand="0" w:noVBand="0"/>
      </w:tblPr>
      <w:tblGrid>
        <w:gridCol w:w="2269"/>
        <w:gridCol w:w="3685"/>
        <w:gridCol w:w="1418"/>
        <w:gridCol w:w="1701"/>
        <w:gridCol w:w="1417"/>
      </w:tblGrid>
      <w:tr w:rsidR="00F41D4F" w:rsidRPr="00F41D4F" w:rsidTr="000851F3">
        <w:trPr>
          <w:trHeight w:hRule="exact" w:val="374"/>
          <w:tblHeader/>
        </w:trPr>
        <w:tc>
          <w:tcPr>
            <w:tcW w:w="22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tbl>
            <w:tblPr>
              <w:tblOverlap w:val="never"/>
              <w:tblW w:w="2968" w:type="dxa"/>
              <w:jc w:val="center"/>
              <w:tblLayout w:type="fixed"/>
              <w:tblCellMar>
                <w:left w:w="0" w:type="dxa"/>
                <w:right w:w="0" w:type="dxa"/>
              </w:tblCellMar>
              <w:tblLook w:val="01E0" w:firstRow="1" w:lastRow="1" w:firstColumn="1" w:lastColumn="1" w:noHBand="0" w:noVBand="0"/>
            </w:tblPr>
            <w:tblGrid>
              <w:gridCol w:w="2968"/>
            </w:tblGrid>
            <w:tr w:rsidR="00F41D4F" w:rsidRPr="00F41D4F" w:rsidTr="00F41D4F">
              <w:trPr>
                <w:jc w:val="center"/>
              </w:trPr>
              <w:tc>
                <w:tcPr>
                  <w:tcW w:w="2968" w:type="dxa"/>
                  <w:tcMar>
                    <w:top w:w="0" w:type="dxa"/>
                    <w:left w:w="0" w:type="dxa"/>
                    <w:bottom w:w="0" w:type="dxa"/>
                    <w:right w:w="0" w:type="dxa"/>
                  </w:tcMar>
                </w:tcPr>
                <w:p w:rsidR="00F41D4F" w:rsidRPr="00F41D4F" w:rsidRDefault="00F41D4F" w:rsidP="004519AA">
                  <w:pPr>
                    <w:jc w:val="center"/>
                    <w:rPr>
                      <w:sz w:val="20"/>
                      <w:szCs w:val="20"/>
                    </w:rPr>
                  </w:pPr>
                  <w:r w:rsidRPr="00F41D4F">
                    <w:rPr>
                      <w:b/>
                      <w:bCs/>
                      <w:sz w:val="20"/>
                      <w:szCs w:val="20"/>
                    </w:rPr>
                    <w:t>1</w:t>
                  </w:r>
                </w:p>
              </w:tc>
            </w:tr>
          </w:tbl>
          <w:p w:rsidR="00F41D4F" w:rsidRPr="00F41D4F" w:rsidRDefault="00F41D4F" w:rsidP="004519AA">
            <w:pPr>
              <w:rPr>
                <w:sz w:val="20"/>
                <w:szCs w:val="20"/>
              </w:rPr>
            </w:pPr>
          </w:p>
        </w:tc>
        <w:tc>
          <w:tcPr>
            <w:tcW w:w="36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F41D4F" w:rsidRPr="00F41D4F" w:rsidRDefault="00F41D4F" w:rsidP="004519AA">
            <w:pPr>
              <w:rPr>
                <w:vanish/>
                <w:sz w:val="20"/>
                <w:szCs w:val="20"/>
              </w:rPr>
            </w:pPr>
          </w:p>
          <w:tbl>
            <w:tblPr>
              <w:tblOverlap w:val="never"/>
              <w:tblW w:w="4840" w:type="dxa"/>
              <w:jc w:val="center"/>
              <w:tblLayout w:type="fixed"/>
              <w:tblCellMar>
                <w:left w:w="0" w:type="dxa"/>
                <w:right w:w="0" w:type="dxa"/>
              </w:tblCellMar>
              <w:tblLook w:val="01E0" w:firstRow="1" w:lastRow="1" w:firstColumn="1" w:lastColumn="1" w:noHBand="0" w:noVBand="0"/>
            </w:tblPr>
            <w:tblGrid>
              <w:gridCol w:w="4840"/>
            </w:tblGrid>
            <w:tr w:rsidR="00F41D4F" w:rsidRPr="00F41D4F" w:rsidTr="00F41D4F">
              <w:trPr>
                <w:jc w:val="center"/>
              </w:trPr>
              <w:tc>
                <w:tcPr>
                  <w:tcW w:w="4840" w:type="dxa"/>
                  <w:tcMar>
                    <w:top w:w="0" w:type="dxa"/>
                    <w:left w:w="0" w:type="dxa"/>
                    <w:bottom w:w="0" w:type="dxa"/>
                    <w:right w:w="0" w:type="dxa"/>
                  </w:tcMar>
                </w:tcPr>
                <w:p w:rsidR="00F41D4F" w:rsidRPr="00F41D4F" w:rsidRDefault="00F41D4F" w:rsidP="004519AA">
                  <w:pPr>
                    <w:jc w:val="center"/>
                    <w:rPr>
                      <w:sz w:val="20"/>
                      <w:szCs w:val="20"/>
                    </w:rPr>
                  </w:pPr>
                  <w:r w:rsidRPr="00F41D4F">
                    <w:rPr>
                      <w:b/>
                      <w:bCs/>
                      <w:sz w:val="20"/>
                      <w:szCs w:val="20"/>
                    </w:rPr>
                    <w:t>2</w:t>
                  </w:r>
                </w:p>
              </w:tc>
            </w:tr>
          </w:tbl>
          <w:p w:rsidR="00F41D4F" w:rsidRPr="00F41D4F" w:rsidRDefault="00F41D4F" w:rsidP="004519AA">
            <w:pPr>
              <w:rPr>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F41D4F" w:rsidRPr="00F41D4F" w:rsidRDefault="00F41D4F" w:rsidP="004519AA">
            <w:pPr>
              <w:rPr>
                <w:vanish/>
                <w:sz w:val="20"/>
                <w:szCs w:val="20"/>
              </w:rPr>
            </w:pPr>
          </w:p>
          <w:tbl>
            <w:tblPr>
              <w:tblOverlap w:val="never"/>
              <w:tblW w:w="2004" w:type="dxa"/>
              <w:jc w:val="center"/>
              <w:tblLayout w:type="fixed"/>
              <w:tblCellMar>
                <w:left w:w="0" w:type="dxa"/>
                <w:right w:w="0" w:type="dxa"/>
              </w:tblCellMar>
              <w:tblLook w:val="01E0" w:firstRow="1" w:lastRow="1" w:firstColumn="1" w:lastColumn="1" w:noHBand="0" w:noVBand="0"/>
            </w:tblPr>
            <w:tblGrid>
              <w:gridCol w:w="2004"/>
            </w:tblGrid>
            <w:tr w:rsidR="00F41D4F" w:rsidRPr="00F41D4F" w:rsidTr="00F41D4F">
              <w:trPr>
                <w:jc w:val="center"/>
              </w:trPr>
              <w:tc>
                <w:tcPr>
                  <w:tcW w:w="2004" w:type="dxa"/>
                  <w:tcMar>
                    <w:top w:w="0" w:type="dxa"/>
                    <w:left w:w="0" w:type="dxa"/>
                    <w:bottom w:w="0" w:type="dxa"/>
                    <w:right w:w="0" w:type="dxa"/>
                  </w:tcMar>
                </w:tcPr>
                <w:p w:rsidR="00F41D4F" w:rsidRPr="00F41D4F" w:rsidRDefault="00F41D4F" w:rsidP="004519AA">
                  <w:pPr>
                    <w:jc w:val="center"/>
                    <w:rPr>
                      <w:sz w:val="20"/>
                      <w:szCs w:val="20"/>
                    </w:rPr>
                  </w:pPr>
                  <w:r w:rsidRPr="00F41D4F">
                    <w:rPr>
                      <w:b/>
                      <w:bCs/>
                      <w:sz w:val="20"/>
                      <w:szCs w:val="20"/>
                    </w:rPr>
                    <w:t>3</w:t>
                  </w:r>
                </w:p>
              </w:tc>
            </w:tr>
          </w:tbl>
          <w:p w:rsidR="00F41D4F" w:rsidRPr="00F41D4F" w:rsidRDefault="00F41D4F" w:rsidP="004519AA">
            <w:pPr>
              <w:rPr>
                <w:sz w:val="20"/>
                <w:szCs w:val="20"/>
              </w:rPr>
            </w:pPr>
          </w:p>
        </w:tc>
        <w:tc>
          <w:tcPr>
            <w:tcW w:w="170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F41D4F" w:rsidRPr="00F41D4F" w:rsidRDefault="00F41D4F" w:rsidP="004519AA">
            <w:pPr>
              <w:rPr>
                <w:vanish/>
                <w:sz w:val="20"/>
                <w:szCs w:val="20"/>
              </w:rPr>
            </w:pPr>
          </w:p>
          <w:tbl>
            <w:tblPr>
              <w:tblOverlap w:val="never"/>
              <w:tblW w:w="91" w:type="dxa"/>
              <w:jc w:val="center"/>
              <w:tblLayout w:type="fixed"/>
              <w:tblCellMar>
                <w:left w:w="0" w:type="dxa"/>
                <w:right w:w="0" w:type="dxa"/>
              </w:tblCellMar>
              <w:tblLook w:val="01E0" w:firstRow="1" w:lastRow="1" w:firstColumn="1" w:lastColumn="1" w:noHBand="0" w:noVBand="0"/>
            </w:tblPr>
            <w:tblGrid>
              <w:gridCol w:w="91"/>
            </w:tblGrid>
            <w:tr w:rsidR="00F41D4F" w:rsidRPr="00F41D4F" w:rsidTr="00BE5562">
              <w:trPr>
                <w:trHeight w:val="287"/>
                <w:jc w:val="center"/>
              </w:trPr>
              <w:tc>
                <w:tcPr>
                  <w:tcW w:w="91" w:type="dxa"/>
                  <w:tcMar>
                    <w:top w:w="0" w:type="dxa"/>
                    <w:left w:w="0" w:type="dxa"/>
                    <w:bottom w:w="0" w:type="dxa"/>
                    <w:right w:w="0" w:type="dxa"/>
                  </w:tcMar>
                </w:tcPr>
                <w:p w:rsidR="00F41D4F" w:rsidRPr="00F41D4F" w:rsidRDefault="00F41D4F" w:rsidP="004519AA">
                  <w:pPr>
                    <w:jc w:val="center"/>
                    <w:rPr>
                      <w:sz w:val="20"/>
                      <w:szCs w:val="20"/>
                    </w:rPr>
                  </w:pPr>
                  <w:r w:rsidRPr="00F41D4F">
                    <w:rPr>
                      <w:b/>
                      <w:bCs/>
                      <w:sz w:val="20"/>
                      <w:szCs w:val="20"/>
                    </w:rPr>
                    <w:t>4</w:t>
                  </w:r>
                </w:p>
              </w:tc>
            </w:tr>
          </w:tbl>
          <w:p w:rsidR="00F41D4F" w:rsidRPr="00F41D4F" w:rsidRDefault="00F41D4F" w:rsidP="004519AA">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F41D4F" w:rsidRPr="00F41D4F" w:rsidRDefault="00F41D4F" w:rsidP="004519AA">
            <w:pPr>
              <w:rPr>
                <w:vanish/>
                <w:sz w:val="20"/>
                <w:szCs w:val="20"/>
              </w:rPr>
            </w:pPr>
          </w:p>
          <w:tbl>
            <w:tblPr>
              <w:tblOverlap w:val="never"/>
              <w:tblW w:w="1337" w:type="dxa"/>
              <w:jc w:val="center"/>
              <w:tblLayout w:type="fixed"/>
              <w:tblCellMar>
                <w:left w:w="0" w:type="dxa"/>
                <w:right w:w="0" w:type="dxa"/>
              </w:tblCellMar>
              <w:tblLook w:val="01E0" w:firstRow="1" w:lastRow="1" w:firstColumn="1" w:lastColumn="1" w:noHBand="0" w:noVBand="0"/>
            </w:tblPr>
            <w:tblGrid>
              <w:gridCol w:w="1337"/>
            </w:tblGrid>
            <w:tr w:rsidR="00F41D4F" w:rsidRPr="00F41D4F" w:rsidTr="000851F3">
              <w:trPr>
                <w:jc w:val="center"/>
              </w:trPr>
              <w:tc>
                <w:tcPr>
                  <w:tcW w:w="1337" w:type="dxa"/>
                  <w:tcMar>
                    <w:top w:w="0" w:type="dxa"/>
                    <w:left w:w="0" w:type="dxa"/>
                    <w:bottom w:w="0" w:type="dxa"/>
                    <w:right w:w="0" w:type="dxa"/>
                  </w:tcMar>
                </w:tcPr>
                <w:p w:rsidR="00F41D4F" w:rsidRPr="00F41D4F" w:rsidRDefault="00F41D4F" w:rsidP="004519AA">
                  <w:pPr>
                    <w:jc w:val="center"/>
                    <w:rPr>
                      <w:sz w:val="20"/>
                      <w:szCs w:val="20"/>
                    </w:rPr>
                  </w:pPr>
                  <w:r w:rsidRPr="00F41D4F">
                    <w:rPr>
                      <w:b/>
                      <w:bCs/>
                      <w:sz w:val="20"/>
                      <w:szCs w:val="20"/>
                    </w:rPr>
                    <w:t>5</w:t>
                  </w:r>
                </w:p>
              </w:tc>
            </w:tr>
          </w:tbl>
          <w:p w:rsidR="00F41D4F" w:rsidRPr="00F41D4F" w:rsidRDefault="00F41D4F" w:rsidP="004519AA">
            <w:pPr>
              <w:rPr>
                <w:sz w:val="20"/>
                <w:szCs w:val="20"/>
              </w:rPr>
            </w:pP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b/>
                <w:bCs/>
                <w:sz w:val="20"/>
                <w:szCs w:val="20"/>
              </w:rPr>
            </w:pP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b/>
                <w:bCs/>
                <w:sz w:val="20"/>
                <w:szCs w:val="20"/>
              </w:rPr>
            </w:pPr>
            <w:r w:rsidRPr="00F41D4F">
              <w:rPr>
                <w:b/>
                <w:bCs/>
                <w:sz w:val="20"/>
                <w:szCs w:val="20"/>
              </w:rPr>
              <w:t>ВСЕГО</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b/>
                <w:bCs/>
                <w:sz w:val="20"/>
                <w:szCs w:val="20"/>
              </w:rPr>
            </w:pPr>
            <w:r w:rsidRPr="00F41D4F">
              <w:rPr>
                <w:b/>
                <w:bCs/>
                <w:sz w:val="20"/>
                <w:szCs w:val="20"/>
              </w:rPr>
              <w:t>10 984 272,02</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b/>
                <w:bCs/>
                <w:sz w:val="20"/>
                <w:szCs w:val="20"/>
              </w:rPr>
            </w:pPr>
            <w:r w:rsidRPr="00F41D4F">
              <w:rPr>
                <w:b/>
                <w:bCs/>
                <w:sz w:val="20"/>
                <w:szCs w:val="20"/>
              </w:rPr>
              <w:t>11 919 427,96</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b/>
                <w:bCs/>
                <w:sz w:val="20"/>
                <w:szCs w:val="20"/>
              </w:rPr>
            </w:pPr>
            <w:r w:rsidRPr="00F41D4F">
              <w:rPr>
                <w:b/>
                <w:bCs/>
                <w:sz w:val="20"/>
                <w:szCs w:val="20"/>
              </w:rPr>
              <w:t>11 978 186,31</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b/>
                <w:bCs/>
                <w:sz w:val="20"/>
                <w:szCs w:val="20"/>
              </w:rPr>
            </w:pPr>
            <w:r w:rsidRPr="00F41D4F">
              <w:rPr>
                <w:b/>
                <w:bCs/>
                <w:sz w:val="20"/>
                <w:szCs w:val="20"/>
              </w:rPr>
              <w:t>1 00 00000 00 0000 000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b/>
                <w:bCs/>
                <w:sz w:val="20"/>
                <w:szCs w:val="20"/>
              </w:rPr>
            </w:pPr>
            <w:r w:rsidRPr="00F41D4F">
              <w:rPr>
                <w:b/>
                <w:bCs/>
                <w:sz w:val="20"/>
                <w:szCs w:val="20"/>
              </w:rPr>
              <w:t>НАЛОГОВЫЕ И НЕНАЛОГОВЫЕ ДОХОДЫ</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b/>
                <w:bCs/>
                <w:sz w:val="20"/>
                <w:szCs w:val="20"/>
              </w:rPr>
            </w:pPr>
            <w:r w:rsidRPr="00F41D4F">
              <w:rPr>
                <w:b/>
                <w:bCs/>
                <w:sz w:val="20"/>
                <w:szCs w:val="20"/>
              </w:rPr>
              <w:t>5 795 000,00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b/>
                <w:bCs/>
                <w:sz w:val="20"/>
                <w:szCs w:val="20"/>
              </w:rPr>
            </w:pPr>
            <w:r w:rsidRPr="00F41D4F">
              <w:rPr>
                <w:b/>
                <w:bCs/>
                <w:sz w:val="20"/>
                <w:szCs w:val="20"/>
              </w:rPr>
              <w:t>6 033 400,00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b/>
                <w:bCs/>
                <w:sz w:val="20"/>
                <w:szCs w:val="20"/>
              </w:rPr>
            </w:pPr>
            <w:r w:rsidRPr="00F41D4F">
              <w:rPr>
                <w:b/>
                <w:bCs/>
                <w:sz w:val="20"/>
                <w:szCs w:val="20"/>
              </w:rPr>
              <w:t>6 295 640,00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1 01 00000 00 0000 000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НАЛОГИ НА ПРИБЫЛЬ, ДОХОДЫ</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2 384 000,00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2 622 400,00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2 884 640,00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1 01 02000 01 0000 110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Налог на доходы физических лиц</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2 384 000,00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2 622 400,00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2 884 640,00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1 01 02010 01 0000 110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лицом-налоговым резидентом Российской Федерации в виде дивидендов</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2 340 000,00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2 574 000,00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2 831 400,00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1 01 02020 01 0000 110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9 000,00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9 900,00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10 890,00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1 01 02030 01 0000 110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 xml:space="preserve">Налог на доходы физических лиц с доходов, полученных физическими лицами в соответствии со статьей 228 Налогового кодекса Российской </w:t>
            </w:r>
            <w:r w:rsidRPr="00F41D4F">
              <w:rPr>
                <w:sz w:val="20"/>
                <w:szCs w:val="20"/>
              </w:rPr>
              <w:lastRenderedPageBreak/>
              <w:t>Федерации (за исключением доходов от долевого участия в организации, полученных физическим лицом-налоговым резидентом Российской Федерации в виде дивидендов)</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lastRenderedPageBreak/>
              <w:t>35 000,00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38 500,00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42 350,00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lastRenderedPageBreak/>
              <w:t>1 05 00000 00 0000 000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НАЛОГИ НА СОВОКУПНЫЙ ДОХОД</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9 000,00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9 000,00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9 000,00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1 05 03000 01 0000 110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Единый сельскохозяйственный налог</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9 000,00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9 000,00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9 000,00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1 05 03010 01 0000 110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Единый сельскохозяйственный налог</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9 000,00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9 000,00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9 000,00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1 06 00000 00 0000 000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НАЛОГИ НА ИМУЩЕСТВО</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3 295 000,00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3 295 000,00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3 295 000,00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1 06 01000 00 0000 110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Налог на имущество физических лиц</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1 500 000,00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1 500 000,00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1 06 01030 10 0000 110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1 500 000,00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1 500 000,00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1 500 000,00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1 06 06000 00 0000 110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Земельный налог</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1 795 000,00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1 795 000,00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1 795 000,00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1 06 06030 00 0000 110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Земельный налог с организаций</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335 000,00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335 000,00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335 000,00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1 06 06033 10 0000 110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Земельный налог с организаций, обладающих земельным участком, расположенным в границах сельских поселений</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335 000,00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335 000,00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335 000,00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1 06 06040 00 0000 110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Земельный налог с физических лиц</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1 460 000,00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1 460 000,00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1 460 000,00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1 06 06043 10 0000 110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Земельный налог с физических лиц, обладающих земельным участком, расположенным в границах сельских поселений</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1 460 000,00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1 460 000,00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1 460 000,00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1 11 00000 00 0000 000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ДОХОДЫ ОТ ИСПОЛЬЗОВАНИЯ ИМУЩЕСТВА, НАХОДЯЩЕГОСЯ В ГОСУДАРСТВЕННОЙ И МУНИЦИПАЛЬНОЙ СОБСТВЕННОСТИ</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92 000,00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92 000,00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92 000,00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1 11 05000 00 0000 120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92 000,00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92 000,00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92 000,00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1 11 05020 00 0000 120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6 000,00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6 000,00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6 000,00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1 11 05025 10 0000 120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6 000,00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6 000,00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6 000,00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1 11 05030 00 0000 120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 xml:space="preserve">Доходы от сдачи в аренду имущества, находящегося в оперативном управлении органов государственной власти, органов местного </w:t>
            </w:r>
            <w:r w:rsidRPr="00F41D4F">
              <w:rPr>
                <w:sz w:val="20"/>
                <w:szCs w:val="20"/>
              </w:rPr>
              <w:lastRenderedPageBreak/>
              <w:t>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lastRenderedPageBreak/>
              <w:t>86 000,00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86 000,00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86 000,00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lastRenderedPageBreak/>
              <w:t>1 11 05035 10 0000 120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86 000,00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86 000,00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86 000,00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1 16 00000 00 0000 000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ШТРАФЫ, САНКЦИИ, ВОЗМЕЩЕНИЕ УЩЕРБА</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15 000,00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15 000,00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1 16 02000 02 0000 140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Административные штрафы, установленные законами субъектов Российской Федерации об административных правонарушениях</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15 000,00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15 000,00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1 16 02020 02 0000 140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15 000,00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15 000,00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15 000,00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b/>
                <w:bCs/>
                <w:sz w:val="20"/>
                <w:szCs w:val="20"/>
              </w:rPr>
            </w:pPr>
            <w:r w:rsidRPr="00F41D4F">
              <w:rPr>
                <w:b/>
                <w:bCs/>
                <w:sz w:val="20"/>
                <w:szCs w:val="20"/>
              </w:rPr>
              <w:t>2 00 00000 00 0000 000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b/>
                <w:bCs/>
                <w:sz w:val="20"/>
                <w:szCs w:val="20"/>
              </w:rPr>
            </w:pPr>
            <w:r w:rsidRPr="00F41D4F">
              <w:rPr>
                <w:b/>
                <w:bCs/>
                <w:sz w:val="20"/>
                <w:szCs w:val="20"/>
              </w:rPr>
              <w:t>БЕЗВОЗМЕЗДНЫЕ ПОСТУПЛЕНИЯ</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b/>
                <w:bCs/>
                <w:sz w:val="20"/>
                <w:szCs w:val="20"/>
              </w:rPr>
            </w:pPr>
            <w:r w:rsidRPr="00F41D4F">
              <w:rPr>
                <w:b/>
                <w:bCs/>
                <w:sz w:val="20"/>
                <w:szCs w:val="20"/>
              </w:rPr>
              <w:t>5 189 272,02</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b/>
                <w:bCs/>
                <w:sz w:val="20"/>
                <w:szCs w:val="20"/>
              </w:rPr>
            </w:pPr>
            <w:r w:rsidRPr="00F41D4F">
              <w:rPr>
                <w:b/>
                <w:bCs/>
                <w:sz w:val="20"/>
                <w:szCs w:val="20"/>
              </w:rPr>
              <w:t>5 886 027,96</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b/>
                <w:bCs/>
                <w:sz w:val="20"/>
                <w:szCs w:val="20"/>
              </w:rPr>
            </w:pPr>
            <w:r w:rsidRPr="00F41D4F">
              <w:rPr>
                <w:b/>
                <w:bCs/>
                <w:sz w:val="20"/>
                <w:szCs w:val="20"/>
              </w:rPr>
              <w:t>5 682 546,31</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2 02 00000 00 0000 000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БЕЗВОЗМЕЗДНЫЕ ПОСТУПЛЕНИЯ ОТ ДРУГИХ БЮДЖЕТОВ БЮДЖЕТНОЙ СИСТЕМЫ РОССИЙСКОЙ ФЕДЕРАЦИИ</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5 189 272,02</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5 886 027,96</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5 682 546,31</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2 02 10000 00 0000 150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Дотации бюджетам бюджетной системы Российской Федерации</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2 950 122,02</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2 761 692,05</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2 540 250,40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2 02 16001 00 0000 150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2 950 122,02</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2 761 692,05</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2 540 250,40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2 02 16001 10 0000 150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Дотации бюджетам сельских поселений на выравнивание бюджетной обеспеченности из бюджетов муниципальных районов</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2 950 122,02</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2 761 692,05</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2 540 250,40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2 02 30000 00 0000 150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Субвенции бюджетам бюджетной системы Российской Федерации</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460 250,00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503 100,00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521 060,00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2 02 35118 00 0000 150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460 250,00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503 100,00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521 060,00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2 02 35118 10 0000 150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460 250,00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503 100,00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521 060,00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2 02 40000 00 0000 150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Иные межбюджетные трансферты</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1 778 900,00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2 621 235,91</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2 621 235,91</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2 02 40014 00 0000 150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w:t>
            </w:r>
            <w:r w:rsidRPr="00F41D4F">
              <w:rPr>
                <w:sz w:val="20"/>
                <w:szCs w:val="20"/>
              </w:rPr>
              <w:lastRenderedPageBreak/>
              <w:t>соответствии с заключенными соглашениями</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lastRenderedPageBreak/>
              <w:t>1 178 900,00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1 178 900,00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1 178 900,00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lastRenderedPageBreak/>
              <w:t>2 02 40014 10 0000 150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1 178 900,00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1 178 900,00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1 178 900,00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2 02 49999 00 0000 150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Прочие межбюджетные трансферты, передаваемые бюджетам</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1 442 335,91</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1 442 335,91</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2 02 49999 10 0000 150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Прочие межбюджетные трансферты, передаваемые бюджетам сельских поселений</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1 442 335,91</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1 442 335,91</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2 02 49999 10 7404 150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Прочие межбюджетные трансферты, передаваемые бюджетам сельских поселений (мероприятия по благоустройству территорий населенных пунктов, коммунальному хозяйству, обеспечению мер пожарной безопасности и охране окружающей среды в границах сельских поселений)</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600 000,00</w:t>
            </w: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600 000,00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600 000,00</w:t>
            </w:r>
          </w:p>
        </w:tc>
      </w:tr>
      <w:tr w:rsidR="00F41D4F" w:rsidRPr="00F41D4F" w:rsidTr="000851F3">
        <w:tc>
          <w:tcPr>
            <w:tcW w:w="226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F41D4F" w:rsidRPr="00F41D4F" w:rsidRDefault="00F41D4F" w:rsidP="004519AA">
            <w:pPr>
              <w:rPr>
                <w:sz w:val="20"/>
                <w:szCs w:val="20"/>
              </w:rPr>
            </w:pPr>
            <w:r w:rsidRPr="00F41D4F">
              <w:rPr>
                <w:sz w:val="20"/>
                <w:szCs w:val="20"/>
              </w:rPr>
              <w:t>2 02 49999 10 7429 150</w:t>
            </w:r>
          </w:p>
        </w:tc>
        <w:tc>
          <w:tcPr>
            <w:tcW w:w="3685"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F41D4F" w:rsidRPr="00F41D4F" w:rsidRDefault="00F41D4F" w:rsidP="004519AA">
            <w:pPr>
              <w:rPr>
                <w:sz w:val="20"/>
                <w:szCs w:val="20"/>
              </w:rPr>
            </w:pPr>
            <w:r w:rsidRPr="00F41D4F">
              <w:rPr>
                <w:sz w:val="20"/>
                <w:szCs w:val="20"/>
              </w:rPr>
              <w:t>Прочие межбюджетные трансферты, передаваемые бюджетам сельских поселений (финансирование мероприятий по благоустройству административных центров муниципальных районов Республики Башкортостан)</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p>
        </w:tc>
        <w:tc>
          <w:tcPr>
            <w:tcW w:w="170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842 335,91</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F41D4F" w:rsidRPr="00F41D4F" w:rsidRDefault="00F41D4F" w:rsidP="004519AA">
            <w:pPr>
              <w:rPr>
                <w:sz w:val="20"/>
                <w:szCs w:val="20"/>
              </w:rPr>
            </w:pPr>
            <w:r w:rsidRPr="00F41D4F">
              <w:rPr>
                <w:sz w:val="20"/>
                <w:szCs w:val="20"/>
              </w:rPr>
              <w:t>842 335,91</w:t>
            </w:r>
          </w:p>
        </w:tc>
      </w:tr>
    </w:tbl>
    <w:p w:rsidR="00E37EF2" w:rsidRPr="000B0E10" w:rsidRDefault="00E37EF2" w:rsidP="004519AA">
      <w:pPr>
        <w:rPr>
          <w:sz w:val="20"/>
          <w:szCs w:val="20"/>
        </w:rPr>
      </w:pPr>
    </w:p>
    <w:p w:rsidR="00D126C9" w:rsidRPr="000B0E10" w:rsidRDefault="00D126C9" w:rsidP="004519AA">
      <w:pPr>
        <w:tabs>
          <w:tab w:val="left" w:pos="7230"/>
        </w:tabs>
        <w:jc w:val="center"/>
        <w:rPr>
          <w:sz w:val="20"/>
          <w:szCs w:val="20"/>
        </w:rPr>
      </w:pPr>
    </w:p>
    <w:p w:rsidR="00ED6188" w:rsidRPr="000B0E10" w:rsidRDefault="00ED6188" w:rsidP="004519AA">
      <w:pPr>
        <w:tabs>
          <w:tab w:val="left" w:pos="7230"/>
        </w:tabs>
        <w:jc w:val="center"/>
        <w:rPr>
          <w:sz w:val="20"/>
          <w:szCs w:val="20"/>
        </w:rPr>
      </w:pPr>
    </w:p>
    <w:p w:rsidR="00ED6188" w:rsidRPr="000B0E10" w:rsidRDefault="00ED6188" w:rsidP="004519AA">
      <w:pPr>
        <w:tabs>
          <w:tab w:val="left" w:pos="7230"/>
        </w:tabs>
        <w:jc w:val="center"/>
        <w:rPr>
          <w:sz w:val="20"/>
          <w:szCs w:val="20"/>
        </w:rPr>
      </w:pPr>
    </w:p>
    <w:p w:rsidR="00ED6188" w:rsidRPr="000B0E10" w:rsidRDefault="00ED6188" w:rsidP="004519AA">
      <w:pPr>
        <w:tabs>
          <w:tab w:val="left" w:pos="7230"/>
        </w:tabs>
        <w:jc w:val="center"/>
        <w:rPr>
          <w:sz w:val="20"/>
          <w:szCs w:val="20"/>
        </w:rPr>
      </w:pPr>
    </w:p>
    <w:p w:rsidR="00ED6188" w:rsidRPr="000B0E10" w:rsidRDefault="00ED6188" w:rsidP="004519AA">
      <w:pPr>
        <w:tabs>
          <w:tab w:val="left" w:pos="7230"/>
        </w:tabs>
        <w:jc w:val="center"/>
        <w:rPr>
          <w:sz w:val="20"/>
          <w:szCs w:val="20"/>
        </w:rPr>
      </w:pPr>
    </w:p>
    <w:p w:rsidR="00ED6188" w:rsidRPr="000B0E10" w:rsidRDefault="00ED6188" w:rsidP="004519AA">
      <w:pPr>
        <w:tabs>
          <w:tab w:val="left" w:pos="7230"/>
        </w:tabs>
        <w:jc w:val="center"/>
        <w:rPr>
          <w:sz w:val="20"/>
          <w:szCs w:val="20"/>
        </w:rPr>
      </w:pPr>
    </w:p>
    <w:p w:rsidR="00ED6188" w:rsidRPr="000B0E10" w:rsidRDefault="00ED6188" w:rsidP="004519AA">
      <w:pPr>
        <w:tabs>
          <w:tab w:val="left" w:pos="7230"/>
        </w:tabs>
        <w:jc w:val="center"/>
        <w:rPr>
          <w:sz w:val="20"/>
          <w:szCs w:val="20"/>
        </w:rPr>
      </w:pPr>
    </w:p>
    <w:p w:rsidR="00ED6188" w:rsidRPr="000B0E10" w:rsidRDefault="00ED6188" w:rsidP="004519AA">
      <w:pPr>
        <w:tabs>
          <w:tab w:val="left" w:pos="7230"/>
        </w:tabs>
        <w:jc w:val="center"/>
        <w:rPr>
          <w:sz w:val="20"/>
          <w:szCs w:val="20"/>
        </w:rPr>
      </w:pPr>
    </w:p>
    <w:p w:rsidR="00ED6188" w:rsidRPr="000B0E10" w:rsidRDefault="00ED6188" w:rsidP="004519AA">
      <w:pPr>
        <w:tabs>
          <w:tab w:val="left" w:pos="7230"/>
        </w:tabs>
        <w:jc w:val="center"/>
        <w:rPr>
          <w:sz w:val="20"/>
          <w:szCs w:val="20"/>
        </w:rPr>
      </w:pPr>
    </w:p>
    <w:p w:rsidR="00ED6188" w:rsidRPr="000B0E10" w:rsidRDefault="00ED6188" w:rsidP="004519AA">
      <w:pPr>
        <w:tabs>
          <w:tab w:val="left" w:pos="7230"/>
        </w:tabs>
        <w:jc w:val="center"/>
        <w:rPr>
          <w:sz w:val="20"/>
          <w:szCs w:val="20"/>
        </w:rPr>
      </w:pPr>
    </w:p>
    <w:p w:rsidR="00ED6188" w:rsidRPr="000B0E10" w:rsidRDefault="00ED6188" w:rsidP="004519AA">
      <w:pPr>
        <w:tabs>
          <w:tab w:val="left" w:pos="7230"/>
        </w:tabs>
        <w:jc w:val="center"/>
        <w:rPr>
          <w:sz w:val="20"/>
          <w:szCs w:val="20"/>
        </w:rPr>
      </w:pPr>
    </w:p>
    <w:p w:rsidR="00ED6188" w:rsidRDefault="00ED6188" w:rsidP="004519AA">
      <w:pPr>
        <w:tabs>
          <w:tab w:val="left" w:pos="7230"/>
        </w:tabs>
        <w:jc w:val="center"/>
      </w:pPr>
    </w:p>
    <w:p w:rsidR="00ED6188" w:rsidRDefault="00ED6188" w:rsidP="004519AA">
      <w:pPr>
        <w:tabs>
          <w:tab w:val="left" w:pos="7230"/>
        </w:tabs>
        <w:jc w:val="center"/>
      </w:pPr>
    </w:p>
    <w:p w:rsidR="00ED6188" w:rsidRDefault="00ED6188" w:rsidP="004519AA">
      <w:pPr>
        <w:tabs>
          <w:tab w:val="left" w:pos="7230"/>
        </w:tabs>
        <w:jc w:val="center"/>
      </w:pPr>
    </w:p>
    <w:p w:rsidR="00ED6188" w:rsidRDefault="00ED6188" w:rsidP="004519AA">
      <w:pPr>
        <w:tabs>
          <w:tab w:val="left" w:pos="7230"/>
        </w:tabs>
        <w:jc w:val="center"/>
      </w:pPr>
    </w:p>
    <w:p w:rsidR="00ED6188" w:rsidRDefault="00ED6188" w:rsidP="004519AA">
      <w:pPr>
        <w:tabs>
          <w:tab w:val="left" w:pos="7230"/>
        </w:tabs>
        <w:jc w:val="center"/>
      </w:pPr>
    </w:p>
    <w:p w:rsidR="00ED6188" w:rsidRDefault="00ED6188" w:rsidP="004519AA">
      <w:pPr>
        <w:tabs>
          <w:tab w:val="left" w:pos="7230"/>
        </w:tabs>
        <w:jc w:val="center"/>
      </w:pPr>
    </w:p>
    <w:p w:rsidR="00ED6188" w:rsidRDefault="00ED6188" w:rsidP="004519AA">
      <w:pPr>
        <w:tabs>
          <w:tab w:val="left" w:pos="7230"/>
        </w:tabs>
        <w:jc w:val="center"/>
      </w:pPr>
    </w:p>
    <w:p w:rsidR="00ED6188" w:rsidRDefault="00ED6188" w:rsidP="004519AA">
      <w:pPr>
        <w:tabs>
          <w:tab w:val="left" w:pos="7230"/>
        </w:tabs>
        <w:jc w:val="center"/>
      </w:pPr>
    </w:p>
    <w:p w:rsidR="00ED6188" w:rsidRDefault="00ED6188" w:rsidP="004519AA">
      <w:pPr>
        <w:tabs>
          <w:tab w:val="left" w:pos="7230"/>
        </w:tabs>
        <w:jc w:val="center"/>
      </w:pPr>
    </w:p>
    <w:p w:rsidR="00ED6188" w:rsidRDefault="00ED6188" w:rsidP="004519AA">
      <w:pPr>
        <w:tabs>
          <w:tab w:val="left" w:pos="7230"/>
        </w:tabs>
        <w:jc w:val="center"/>
      </w:pPr>
    </w:p>
    <w:p w:rsidR="00ED6188" w:rsidRDefault="00ED6188" w:rsidP="004519AA">
      <w:pPr>
        <w:tabs>
          <w:tab w:val="left" w:pos="7230"/>
        </w:tabs>
        <w:jc w:val="center"/>
      </w:pPr>
    </w:p>
    <w:p w:rsidR="00ED6188" w:rsidRDefault="00ED6188" w:rsidP="004519AA">
      <w:pPr>
        <w:tabs>
          <w:tab w:val="left" w:pos="7230"/>
        </w:tabs>
        <w:jc w:val="center"/>
      </w:pPr>
    </w:p>
    <w:p w:rsidR="00ED6188" w:rsidRDefault="00ED6188" w:rsidP="004519AA">
      <w:pPr>
        <w:tabs>
          <w:tab w:val="left" w:pos="7230"/>
        </w:tabs>
        <w:jc w:val="center"/>
      </w:pPr>
    </w:p>
    <w:p w:rsidR="00ED6188" w:rsidRDefault="00ED6188" w:rsidP="004519AA">
      <w:pPr>
        <w:tabs>
          <w:tab w:val="left" w:pos="7230"/>
        </w:tabs>
        <w:jc w:val="center"/>
      </w:pPr>
    </w:p>
    <w:p w:rsidR="00ED6188" w:rsidRDefault="00ED6188" w:rsidP="004519AA">
      <w:pPr>
        <w:tabs>
          <w:tab w:val="left" w:pos="7230"/>
        </w:tabs>
      </w:pPr>
    </w:p>
    <w:p w:rsidR="00ED6188" w:rsidRPr="00413A8D" w:rsidRDefault="00BF6FEB" w:rsidP="004519AA">
      <w:pPr>
        <w:ind w:left="1134" w:firstLine="4111"/>
        <w:rPr>
          <w:sz w:val="26"/>
          <w:szCs w:val="26"/>
        </w:rPr>
      </w:pPr>
      <w:r>
        <w:rPr>
          <w:color w:val="000000"/>
          <w:sz w:val="26"/>
          <w:szCs w:val="26"/>
        </w:rPr>
        <w:lastRenderedPageBreak/>
        <w:t>Приложение 3</w:t>
      </w:r>
    </w:p>
    <w:p w:rsidR="00ED6188" w:rsidRPr="00413A8D" w:rsidRDefault="00ED6188" w:rsidP="004519AA">
      <w:pPr>
        <w:ind w:left="1134" w:firstLine="4111"/>
        <w:rPr>
          <w:sz w:val="26"/>
          <w:szCs w:val="26"/>
        </w:rPr>
      </w:pPr>
      <w:proofErr w:type="gramStart"/>
      <w:r w:rsidRPr="00413A8D">
        <w:rPr>
          <w:color w:val="000000"/>
          <w:sz w:val="26"/>
          <w:szCs w:val="26"/>
        </w:rPr>
        <w:t>к</w:t>
      </w:r>
      <w:proofErr w:type="gramEnd"/>
      <w:r w:rsidRPr="00413A8D">
        <w:rPr>
          <w:color w:val="000000"/>
          <w:sz w:val="26"/>
          <w:szCs w:val="26"/>
        </w:rPr>
        <w:t xml:space="preserve"> решению Совета сельского поселения</w:t>
      </w:r>
    </w:p>
    <w:p w:rsidR="00ED6188" w:rsidRPr="00413A8D" w:rsidRDefault="00ED6188" w:rsidP="004519AA">
      <w:pPr>
        <w:ind w:left="1134" w:firstLine="4111"/>
        <w:rPr>
          <w:sz w:val="26"/>
          <w:szCs w:val="26"/>
        </w:rPr>
      </w:pPr>
      <w:r w:rsidRPr="00413A8D">
        <w:rPr>
          <w:color w:val="000000"/>
          <w:sz w:val="26"/>
          <w:szCs w:val="26"/>
        </w:rPr>
        <w:t>Салаватский сельсовет</w:t>
      </w:r>
    </w:p>
    <w:p w:rsidR="00ED6188" w:rsidRPr="00413A8D" w:rsidRDefault="00ED6188" w:rsidP="004519AA">
      <w:pPr>
        <w:ind w:left="1134" w:firstLine="4111"/>
        <w:rPr>
          <w:sz w:val="26"/>
          <w:szCs w:val="26"/>
        </w:rPr>
      </w:pPr>
      <w:proofErr w:type="gramStart"/>
      <w:r w:rsidRPr="00413A8D">
        <w:rPr>
          <w:color w:val="000000"/>
          <w:sz w:val="26"/>
          <w:szCs w:val="26"/>
        </w:rPr>
        <w:t>муниципального</w:t>
      </w:r>
      <w:proofErr w:type="gramEnd"/>
      <w:r w:rsidRPr="00413A8D">
        <w:rPr>
          <w:color w:val="000000"/>
          <w:sz w:val="26"/>
          <w:szCs w:val="26"/>
        </w:rPr>
        <w:t xml:space="preserve"> района </w:t>
      </w:r>
    </w:p>
    <w:p w:rsidR="00ED6188" w:rsidRPr="00413A8D" w:rsidRDefault="00ED6188" w:rsidP="004519AA">
      <w:pPr>
        <w:ind w:left="1134" w:firstLine="4111"/>
        <w:rPr>
          <w:sz w:val="26"/>
          <w:szCs w:val="26"/>
        </w:rPr>
      </w:pPr>
      <w:r w:rsidRPr="00413A8D">
        <w:rPr>
          <w:color w:val="000000"/>
          <w:sz w:val="26"/>
          <w:szCs w:val="26"/>
        </w:rPr>
        <w:t>Салаватский район</w:t>
      </w:r>
    </w:p>
    <w:p w:rsidR="00ED6188" w:rsidRPr="00413A8D" w:rsidRDefault="00ED6188" w:rsidP="004519AA">
      <w:pPr>
        <w:ind w:left="1134" w:firstLine="4111"/>
        <w:rPr>
          <w:sz w:val="26"/>
          <w:szCs w:val="26"/>
        </w:rPr>
      </w:pPr>
      <w:r w:rsidRPr="00413A8D">
        <w:rPr>
          <w:color w:val="000000"/>
          <w:sz w:val="26"/>
          <w:szCs w:val="26"/>
        </w:rPr>
        <w:t>Республики Башкортостан</w:t>
      </w:r>
    </w:p>
    <w:p w:rsidR="00ED6188" w:rsidRPr="00DC228B" w:rsidRDefault="00EB5B30" w:rsidP="004519AA">
      <w:pPr>
        <w:ind w:left="4962"/>
        <w:rPr>
          <w:sz w:val="26"/>
          <w:szCs w:val="26"/>
        </w:rPr>
      </w:pPr>
      <w:r>
        <w:rPr>
          <w:color w:val="000000"/>
          <w:sz w:val="26"/>
          <w:szCs w:val="26"/>
        </w:rPr>
        <w:t xml:space="preserve">     </w:t>
      </w:r>
      <w:proofErr w:type="gramStart"/>
      <w:r>
        <w:rPr>
          <w:color w:val="000000"/>
          <w:sz w:val="26"/>
          <w:szCs w:val="26"/>
        </w:rPr>
        <w:t>от</w:t>
      </w:r>
      <w:proofErr w:type="gramEnd"/>
      <w:r>
        <w:rPr>
          <w:color w:val="000000"/>
          <w:sz w:val="26"/>
          <w:szCs w:val="26"/>
        </w:rPr>
        <w:t xml:space="preserve"> 24 декабря 2024 года № 66</w:t>
      </w:r>
    </w:p>
    <w:tbl>
      <w:tblPr>
        <w:tblOverlap w:val="never"/>
        <w:tblW w:w="14570" w:type="dxa"/>
        <w:jc w:val="center"/>
        <w:tblLayout w:type="fixed"/>
        <w:tblCellMar>
          <w:left w:w="0" w:type="dxa"/>
          <w:right w:w="0" w:type="dxa"/>
        </w:tblCellMar>
        <w:tblLook w:val="01E0" w:firstRow="1" w:lastRow="1" w:firstColumn="1" w:lastColumn="1" w:noHBand="0" w:noVBand="0"/>
      </w:tblPr>
      <w:tblGrid>
        <w:gridCol w:w="14570"/>
      </w:tblGrid>
      <w:tr w:rsidR="00ED6188" w:rsidRPr="00ED6188" w:rsidTr="00ED6188">
        <w:trPr>
          <w:trHeight w:val="1518"/>
          <w:jc w:val="center"/>
        </w:trPr>
        <w:tc>
          <w:tcPr>
            <w:tcW w:w="14570" w:type="dxa"/>
            <w:tcMar>
              <w:top w:w="220" w:type="dxa"/>
              <w:left w:w="0" w:type="dxa"/>
              <w:bottom w:w="220" w:type="dxa"/>
              <w:right w:w="100" w:type="dxa"/>
            </w:tcMar>
          </w:tcPr>
          <w:p w:rsidR="00ED6188" w:rsidRPr="00910513" w:rsidRDefault="00ED6188" w:rsidP="004519AA">
            <w:pPr>
              <w:tabs>
                <w:tab w:val="left" w:pos="7230"/>
              </w:tabs>
              <w:jc w:val="center"/>
              <w:rPr>
                <w:sz w:val="26"/>
                <w:szCs w:val="26"/>
              </w:rPr>
            </w:pPr>
            <w:r w:rsidRPr="00910513">
              <w:rPr>
                <w:b/>
                <w:bCs/>
                <w:sz w:val="26"/>
                <w:szCs w:val="26"/>
              </w:rPr>
              <w:t>Распределение бюджетных ассигнований сельского поселения</w:t>
            </w:r>
          </w:p>
          <w:p w:rsidR="00ED6188" w:rsidRPr="00910513" w:rsidRDefault="00ED6188" w:rsidP="004519AA">
            <w:pPr>
              <w:tabs>
                <w:tab w:val="left" w:pos="7230"/>
              </w:tabs>
              <w:jc w:val="center"/>
              <w:rPr>
                <w:sz w:val="26"/>
                <w:szCs w:val="26"/>
              </w:rPr>
            </w:pPr>
            <w:r w:rsidRPr="00910513">
              <w:rPr>
                <w:b/>
                <w:bCs/>
                <w:sz w:val="26"/>
                <w:szCs w:val="26"/>
              </w:rPr>
              <w:t xml:space="preserve">Салаватский сельсовет муниципального района Салаватский район </w:t>
            </w:r>
          </w:p>
          <w:p w:rsidR="00ED6188" w:rsidRPr="00910513" w:rsidRDefault="00ED6188" w:rsidP="004519AA">
            <w:pPr>
              <w:tabs>
                <w:tab w:val="left" w:pos="7230"/>
              </w:tabs>
              <w:jc w:val="center"/>
              <w:rPr>
                <w:sz w:val="26"/>
                <w:szCs w:val="26"/>
              </w:rPr>
            </w:pPr>
            <w:r w:rsidRPr="00910513">
              <w:rPr>
                <w:b/>
                <w:bCs/>
                <w:sz w:val="26"/>
                <w:szCs w:val="26"/>
              </w:rPr>
              <w:t>Республики Башкортостан на 2025 год и на плановый период 2026 и 2027 годов</w:t>
            </w:r>
          </w:p>
          <w:p w:rsidR="00ED6188" w:rsidRPr="00910513" w:rsidRDefault="00ED6188" w:rsidP="004519AA">
            <w:pPr>
              <w:tabs>
                <w:tab w:val="left" w:pos="7230"/>
              </w:tabs>
              <w:jc w:val="center"/>
              <w:rPr>
                <w:sz w:val="26"/>
                <w:szCs w:val="26"/>
              </w:rPr>
            </w:pPr>
            <w:proofErr w:type="gramStart"/>
            <w:r w:rsidRPr="00910513">
              <w:rPr>
                <w:b/>
                <w:bCs/>
                <w:sz w:val="26"/>
                <w:szCs w:val="26"/>
              </w:rPr>
              <w:t>по</w:t>
            </w:r>
            <w:proofErr w:type="gramEnd"/>
            <w:r w:rsidRPr="00910513">
              <w:rPr>
                <w:b/>
                <w:bCs/>
                <w:sz w:val="26"/>
                <w:szCs w:val="26"/>
              </w:rPr>
              <w:t xml:space="preserve"> разделам, подразделам, целевым статьям</w:t>
            </w:r>
          </w:p>
          <w:p w:rsidR="00ED6188" w:rsidRPr="00910513" w:rsidRDefault="00ED6188" w:rsidP="004519AA">
            <w:pPr>
              <w:tabs>
                <w:tab w:val="left" w:pos="7230"/>
              </w:tabs>
              <w:jc w:val="center"/>
              <w:rPr>
                <w:sz w:val="26"/>
                <w:szCs w:val="26"/>
              </w:rPr>
            </w:pPr>
            <w:r w:rsidRPr="00910513">
              <w:rPr>
                <w:b/>
                <w:bCs/>
                <w:sz w:val="26"/>
                <w:szCs w:val="26"/>
              </w:rPr>
              <w:t>(</w:t>
            </w:r>
            <w:proofErr w:type="gramStart"/>
            <w:r w:rsidRPr="00910513">
              <w:rPr>
                <w:b/>
                <w:bCs/>
                <w:sz w:val="26"/>
                <w:szCs w:val="26"/>
              </w:rPr>
              <w:t>муниципальным</w:t>
            </w:r>
            <w:proofErr w:type="gramEnd"/>
            <w:r w:rsidRPr="00910513">
              <w:rPr>
                <w:b/>
                <w:bCs/>
                <w:sz w:val="26"/>
                <w:szCs w:val="26"/>
              </w:rPr>
              <w:t xml:space="preserve"> программам и непрограммным направлениям деятельности),</w:t>
            </w:r>
          </w:p>
          <w:p w:rsidR="00ED6188" w:rsidRPr="00ED6188" w:rsidRDefault="00ED6188" w:rsidP="004519AA">
            <w:pPr>
              <w:tabs>
                <w:tab w:val="left" w:pos="7230"/>
              </w:tabs>
              <w:jc w:val="center"/>
            </w:pPr>
            <w:proofErr w:type="gramStart"/>
            <w:r w:rsidRPr="00910513">
              <w:rPr>
                <w:b/>
                <w:bCs/>
                <w:sz w:val="26"/>
                <w:szCs w:val="26"/>
              </w:rPr>
              <w:t>группам</w:t>
            </w:r>
            <w:proofErr w:type="gramEnd"/>
            <w:r w:rsidRPr="00910513">
              <w:rPr>
                <w:b/>
                <w:bCs/>
                <w:sz w:val="26"/>
                <w:szCs w:val="26"/>
              </w:rPr>
              <w:t xml:space="preserve"> видов расходов классификации расходов бюджетов</w:t>
            </w:r>
          </w:p>
        </w:tc>
      </w:tr>
    </w:tbl>
    <w:p w:rsidR="00ED6188" w:rsidRPr="00ED6188" w:rsidRDefault="00ED6188" w:rsidP="004519AA">
      <w:pPr>
        <w:tabs>
          <w:tab w:val="left" w:pos="7230"/>
        </w:tabs>
        <w:jc w:val="center"/>
        <w:rPr>
          <w:vanish/>
        </w:rPr>
      </w:pPr>
    </w:p>
    <w:tbl>
      <w:tblPr>
        <w:tblOverlap w:val="never"/>
        <w:tblW w:w="14615" w:type="dxa"/>
        <w:jc w:val="right"/>
        <w:tblLayout w:type="fixed"/>
        <w:tblCellMar>
          <w:left w:w="0" w:type="dxa"/>
          <w:right w:w="0" w:type="dxa"/>
        </w:tblCellMar>
        <w:tblLook w:val="01E0" w:firstRow="1" w:lastRow="1" w:firstColumn="1" w:lastColumn="1" w:noHBand="0" w:noVBand="0"/>
      </w:tblPr>
      <w:tblGrid>
        <w:gridCol w:w="14615"/>
      </w:tblGrid>
      <w:tr w:rsidR="00ED6188" w:rsidRPr="00ED6188" w:rsidTr="00DC228B">
        <w:trPr>
          <w:trHeight w:val="284"/>
          <w:jc w:val="right"/>
        </w:trPr>
        <w:tc>
          <w:tcPr>
            <w:tcW w:w="14615" w:type="dxa"/>
            <w:tcMar>
              <w:top w:w="0" w:type="dxa"/>
              <w:left w:w="0" w:type="dxa"/>
              <w:bottom w:w="0" w:type="dxa"/>
              <w:right w:w="100" w:type="dxa"/>
            </w:tcMar>
          </w:tcPr>
          <w:p w:rsidR="00ED6188" w:rsidRPr="00ED6188" w:rsidRDefault="00ED6188" w:rsidP="004519AA">
            <w:pPr>
              <w:tabs>
                <w:tab w:val="left" w:pos="7230"/>
              </w:tabs>
              <w:jc w:val="right"/>
            </w:pPr>
            <w:r w:rsidRPr="00ED6188">
              <w:t>(</w:t>
            </w:r>
            <w:proofErr w:type="gramStart"/>
            <w:r w:rsidRPr="00ED6188">
              <w:t>в</w:t>
            </w:r>
            <w:proofErr w:type="gramEnd"/>
            <w:r w:rsidRPr="00ED6188">
              <w:t xml:space="preserve"> рублях)</w:t>
            </w:r>
          </w:p>
        </w:tc>
      </w:tr>
    </w:tbl>
    <w:p w:rsidR="00ED6188" w:rsidRDefault="00ED6188" w:rsidP="004519AA">
      <w:pPr>
        <w:tabs>
          <w:tab w:val="left" w:pos="7230"/>
        </w:tabs>
      </w:pPr>
    </w:p>
    <w:p w:rsidR="00952F93" w:rsidRPr="00952F93" w:rsidRDefault="00952F93" w:rsidP="004519AA">
      <w:pPr>
        <w:tabs>
          <w:tab w:val="left" w:pos="7230"/>
        </w:tabs>
        <w:rPr>
          <w:vanish/>
          <w:sz w:val="20"/>
          <w:szCs w:val="20"/>
        </w:rPr>
      </w:pPr>
    </w:p>
    <w:tbl>
      <w:tblPr>
        <w:tblOverlap w:val="never"/>
        <w:tblW w:w="10490" w:type="dxa"/>
        <w:tblInd w:w="-292" w:type="dxa"/>
        <w:tblLayout w:type="fixed"/>
        <w:tblLook w:val="01E0" w:firstRow="1" w:lastRow="1" w:firstColumn="1" w:lastColumn="1" w:noHBand="0" w:noVBand="0"/>
      </w:tblPr>
      <w:tblGrid>
        <w:gridCol w:w="3686"/>
        <w:gridCol w:w="851"/>
        <w:gridCol w:w="992"/>
        <w:gridCol w:w="709"/>
        <w:gridCol w:w="1417"/>
        <w:gridCol w:w="1418"/>
        <w:gridCol w:w="1417"/>
      </w:tblGrid>
      <w:tr w:rsidR="00DC228B" w:rsidRPr="00952F93" w:rsidTr="00DC228B">
        <w:trPr>
          <w:trHeight w:hRule="exact" w:val="566"/>
          <w:tblHeader/>
        </w:trPr>
        <w:tc>
          <w:tcPr>
            <w:tcW w:w="3686" w:type="dxa"/>
            <w:vMerge w:val="restart"/>
            <w:tcBorders>
              <w:top w:val="single" w:sz="6" w:space="0" w:color="000000"/>
              <w:left w:val="single" w:sz="6" w:space="0" w:color="000000"/>
              <w:right w:val="single" w:sz="6" w:space="0" w:color="000000"/>
            </w:tcBorders>
            <w:tcMar>
              <w:top w:w="0" w:type="dxa"/>
              <w:left w:w="80" w:type="dxa"/>
              <w:bottom w:w="0" w:type="dxa"/>
              <w:right w:w="80" w:type="dxa"/>
            </w:tcMar>
            <w:vAlign w:val="center"/>
          </w:tcPr>
          <w:tbl>
            <w:tblPr>
              <w:tblOverlap w:val="never"/>
              <w:tblW w:w="4732" w:type="dxa"/>
              <w:jc w:val="center"/>
              <w:tblLayout w:type="fixed"/>
              <w:tblCellMar>
                <w:left w:w="0" w:type="dxa"/>
                <w:right w:w="0" w:type="dxa"/>
              </w:tblCellMar>
              <w:tblLook w:val="01E0" w:firstRow="1" w:lastRow="1" w:firstColumn="1" w:lastColumn="1" w:noHBand="0" w:noVBand="0"/>
            </w:tblPr>
            <w:tblGrid>
              <w:gridCol w:w="4732"/>
            </w:tblGrid>
            <w:tr w:rsidR="00952F93" w:rsidRPr="00952F93" w:rsidTr="00952F93">
              <w:trPr>
                <w:jc w:val="center"/>
              </w:trPr>
              <w:tc>
                <w:tcPr>
                  <w:tcW w:w="4732" w:type="dxa"/>
                  <w:tcMar>
                    <w:top w:w="0" w:type="dxa"/>
                    <w:left w:w="0" w:type="dxa"/>
                    <w:bottom w:w="0" w:type="dxa"/>
                    <w:right w:w="0" w:type="dxa"/>
                  </w:tcMar>
                </w:tcPr>
                <w:p w:rsidR="00952F93" w:rsidRPr="00952F93" w:rsidRDefault="00952F93" w:rsidP="004519AA">
                  <w:pPr>
                    <w:tabs>
                      <w:tab w:val="left" w:pos="7230"/>
                    </w:tabs>
                    <w:jc w:val="center"/>
                    <w:rPr>
                      <w:sz w:val="20"/>
                      <w:szCs w:val="20"/>
                    </w:rPr>
                  </w:pPr>
                  <w:r w:rsidRPr="00952F93">
                    <w:rPr>
                      <w:b/>
                      <w:bCs/>
                      <w:sz w:val="20"/>
                      <w:szCs w:val="20"/>
                    </w:rPr>
                    <w:t>Наименование</w:t>
                  </w:r>
                </w:p>
              </w:tc>
            </w:tr>
          </w:tbl>
          <w:p w:rsidR="00952F93" w:rsidRPr="00952F93" w:rsidRDefault="00952F93" w:rsidP="004519AA">
            <w:pPr>
              <w:tabs>
                <w:tab w:val="left" w:pos="7230"/>
              </w:tabs>
              <w:jc w:val="center"/>
              <w:rPr>
                <w:sz w:val="20"/>
                <w:szCs w:val="20"/>
              </w:rPr>
            </w:pPr>
          </w:p>
        </w:tc>
        <w:tc>
          <w:tcPr>
            <w:tcW w:w="851" w:type="dxa"/>
            <w:vMerge w:val="restart"/>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952F93" w:rsidRPr="00952F93" w:rsidRDefault="00952F93" w:rsidP="004519AA">
            <w:pPr>
              <w:tabs>
                <w:tab w:val="left" w:pos="7230"/>
              </w:tabs>
              <w:jc w:val="center"/>
              <w:rPr>
                <w:vanish/>
                <w:sz w:val="20"/>
                <w:szCs w:val="20"/>
              </w:rPr>
            </w:pPr>
          </w:p>
          <w:tbl>
            <w:tblPr>
              <w:tblOverlap w:val="never"/>
              <w:tblW w:w="793" w:type="dxa"/>
              <w:jc w:val="center"/>
              <w:tblLayout w:type="fixed"/>
              <w:tblCellMar>
                <w:left w:w="0" w:type="dxa"/>
                <w:right w:w="0" w:type="dxa"/>
              </w:tblCellMar>
              <w:tblLook w:val="01E0" w:firstRow="1" w:lastRow="1" w:firstColumn="1" w:lastColumn="1" w:noHBand="0" w:noVBand="0"/>
            </w:tblPr>
            <w:tblGrid>
              <w:gridCol w:w="793"/>
            </w:tblGrid>
            <w:tr w:rsidR="00952F93" w:rsidRPr="00952F93" w:rsidTr="00F37147">
              <w:trPr>
                <w:jc w:val="center"/>
              </w:trPr>
              <w:tc>
                <w:tcPr>
                  <w:tcW w:w="793" w:type="dxa"/>
                  <w:tcMar>
                    <w:top w:w="0" w:type="dxa"/>
                    <w:left w:w="0" w:type="dxa"/>
                    <w:bottom w:w="0" w:type="dxa"/>
                    <w:right w:w="0" w:type="dxa"/>
                  </w:tcMar>
                </w:tcPr>
                <w:p w:rsidR="00952F93" w:rsidRPr="00952F93" w:rsidRDefault="00952F93" w:rsidP="004519AA">
                  <w:pPr>
                    <w:tabs>
                      <w:tab w:val="left" w:pos="7230"/>
                    </w:tabs>
                    <w:jc w:val="center"/>
                    <w:rPr>
                      <w:sz w:val="20"/>
                      <w:szCs w:val="20"/>
                    </w:rPr>
                  </w:pPr>
                  <w:proofErr w:type="spellStart"/>
                  <w:r w:rsidRPr="00952F93">
                    <w:rPr>
                      <w:b/>
                      <w:bCs/>
                      <w:sz w:val="20"/>
                      <w:szCs w:val="20"/>
                    </w:rPr>
                    <w:t>РзПр</w:t>
                  </w:r>
                  <w:proofErr w:type="spellEnd"/>
                </w:p>
              </w:tc>
            </w:tr>
          </w:tbl>
          <w:p w:rsidR="00952F93" w:rsidRPr="00952F93" w:rsidRDefault="00952F93" w:rsidP="004519AA">
            <w:pPr>
              <w:tabs>
                <w:tab w:val="left" w:pos="7230"/>
              </w:tabs>
              <w:jc w:val="center"/>
              <w:rPr>
                <w:sz w:val="20"/>
                <w:szCs w:val="20"/>
              </w:rPr>
            </w:pPr>
          </w:p>
        </w:tc>
        <w:tc>
          <w:tcPr>
            <w:tcW w:w="992" w:type="dxa"/>
            <w:vMerge w:val="restart"/>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952F93" w:rsidRPr="00952F93" w:rsidRDefault="00952F93" w:rsidP="004519AA">
            <w:pPr>
              <w:tabs>
                <w:tab w:val="left" w:pos="7230"/>
              </w:tabs>
              <w:jc w:val="center"/>
              <w:rPr>
                <w:vanish/>
                <w:sz w:val="20"/>
                <w:szCs w:val="20"/>
              </w:rPr>
            </w:pPr>
          </w:p>
          <w:tbl>
            <w:tblPr>
              <w:tblOverlap w:val="never"/>
              <w:tblW w:w="2097" w:type="dxa"/>
              <w:jc w:val="center"/>
              <w:tblLayout w:type="fixed"/>
              <w:tblCellMar>
                <w:left w:w="0" w:type="dxa"/>
                <w:right w:w="0" w:type="dxa"/>
              </w:tblCellMar>
              <w:tblLook w:val="01E0" w:firstRow="1" w:lastRow="1" w:firstColumn="1" w:lastColumn="1" w:noHBand="0" w:noVBand="0"/>
            </w:tblPr>
            <w:tblGrid>
              <w:gridCol w:w="2097"/>
            </w:tblGrid>
            <w:tr w:rsidR="00952F93" w:rsidRPr="00952F93" w:rsidTr="00F37147">
              <w:trPr>
                <w:jc w:val="center"/>
              </w:trPr>
              <w:tc>
                <w:tcPr>
                  <w:tcW w:w="2097" w:type="dxa"/>
                  <w:tcMar>
                    <w:top w:w="0" w:type="dxa"/>
                    <w:left w:w="0" w:type="dxa"/>
                    <w:bottom w:w="0" w:type="dxa"/>
                    <w:right w:w="0" w:type="dxa"/>
                  </w:tcMar>
                </w:tcPr>
                <w:p w:rsidR="00952F93" w:rsidRPr="00952F93" w:rsidRDefault="00952F93" w:rsidP="004519AA">
                  <w:pPr>
                    <w:tabs>
                      <w:tab w:val="left" w:pos="7230"/>
                    </w:tabs>
                    <w:jc w:val="center"/>
                    <w:rPr>
                      <w:sz w:val="20"/>
                      <w:szCs w:val="20"/>
                    </w:rPr>
                  </w:pPr>
                  <w:r w:rsidRPr="00952F93">
                    <w:rPr>
                      <w:b/>
                      <w:bCs/>
                      <w:sz w:val="20"/>
                      <w:szCs w:val="20"/>
                    </w:rPr>
                    <w:t>ЦСР</w:t>
                  </w:r>
                </w:p>
              </w:tc>
            </w:tr>
          </w:tbl>
          <w:p w:rsidR="00952F93" w:rsidRPr="00952F93" w:rsidRDefault="00952F93" w:rsidP="004519AA">
            <w:pPr>
              <w:tabs>
                <w:tab w:val="left" w:pos="7230"/>
              </w:tabs>
              <w:jc w:val="center"/>
              <w:rPr>
                <w:sz w:val="20"/>
                <w:szCs w:val="20"/>
              </w:rPr>
            </w:pPr>
          </w:p>
        </w:tc>
        <w:tc>
          <w:tcPr>
            <w:tcW w:w="709" w:type="dxa"/>
            <w:vMerge w:val="restart"/>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952F93" w:rsidRPr="00952F93" w:rsidRDefault="00952F93" w:rsidP="004519AA">
            <w:pPr>
              <w:tabs>
                <w:tab w:val="left" w:pos="7230"/>
              </w:tabs>
              <w:jc w:val="center"/>
              <w:rPr>
                <w:vanish/>
                <w:sz w:val="20"/>
                <w:szCs w:val="20"/>
              </w:rPr>
            </w:pPr>
          </w:p>
          <w:tbl>
            <w:tblPr>
              <w:tblOverlap w:val="never"/>
              <w:tblW w:w="567" w:type="dxa"/>
              <w:jc w:val="center"/>
              <w:tblLayout w:type="fixed"/>
              <w:tblCellMar>
                <w:left w:w="0" w:type="dxa"/>
                <w:right w:w="0" w:type="dxa"/>
              </w:tblCellMar>
              <w:tblLook w:val="01E0" w:firstRow="1" w:lastRow="1" w:firstColumn="1" w:lastColumn="1" w:noHBand="0" w:noVBand="0"/>
            </w:tblPr>
            <w:tblGrid>
              <w:gridCol w:w="567"/>
            </w:tblGrid>
            <w:tr w:rsidR="00952F93" w:rsidRPr="00952F93" w:rsidTr="00F37147">
              <w:trPr>
                <w:jc w:val="center"/>
              </w:trPr>
              <w:tc>
                <w:tcPr>
                  <w:tcW w:w="567" w:type="dxa"/>
                  <w:tcMar>
                    <w:top w:w="0" w:type="dxa"/>
                    <w:left w:w="0" w:type="dxa"/>
                    <w:bottom w:w="0" w:type="dxa"/>
                    <w:right w:w="0" w:type="dxa"/>
                  </w:tcMar>
                </w:tcPr>
                <w:p w:rsidR="00952F93" w:rsidRPr="00952F93" w:rsidRDefault="00952F93" w:rsidP="004519AA">
                  <w:pPr>
                    <w:tabs>
                      <w:tab w:val="left" w:pos="7230"/>
                    </w:tabs>
                    <w:jc w:val="center"/>
                    <w:rPr>
                      <w:sz w:val="20"/>
                      <w:szCs w:val="20"/>
                    </w:rPr>
                  </w:pPr>
                  <w:r w:rsidRPr="00952F93">
                    <w:rPr>
                      <w:b/>
                      <w:bCs/>
                      <w:sz w:val="20"/>
                      <w:szCs w:val="20"/>
                    </w:rPr>
                    <w:t>ВР</w:t>
                  </w:r>
                </w:p>
              </w:tc>
            </w:tr>
          </w:tbl>
          <w:p w:rsidR="00952F93" w:rsidRPr="00952F93" w:rsidRDefault="00952F93" w:rsidP="004519AA">
            <w:pPr>
              <w:tabs>
                <w:tab w:val="left" w:pos="7230"/>
              </w:tabs>
              <w:jc w:val="center"/>
              <w:rPr>
                <w:sz w:val="20"/>
                <w:szCs w:val="20"/>
              </w:rPr>
            </w:pPr>
          </w:p>
        </w:tc>
        <w:tc>
          <w:tcPr>
            <w:tcW w:w="4252" w:type="dxa"/>
            <w:gridSpan w:val="3"/>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952F93" w:rsidRPr="00952F93" w:rsidRDefault="00952F93" w:rsidP="004519AA">
            <w:pPr>
              <w:tabs>
                <w:tab w:val="left" w:pos="7230"/>
              </w:tabs>
              <w:jc w:val="center"/>
              <w:rPr>
                <w:vanish/>
                <w:sz w:val="20"/>
                <w:szCs w:val="20"/>
              </w:rPr>
            </w:pPr>
          </w:p>
          <w:tbl>
            <w:tblPr>
              <w:tblOverlap w:val="never"/>
              <w:tblW w:w="4930" w:type="dxa"/>
              <w:jc w:val="center"/>
              <w:tblLayout w:type="fixed"/>
              <w:tblCellMar>
                <w:left w:w="0" w:type="dxa"/>
                <w:right w:w="0" w:type="dxa"/>
              </w:tblCellMar>
              <w:tblLook w:val="01E0" w:firstRow="1" w:lastRow="1" w:firstColumn="1" w:lastColumn="1" w:noHBand="0" w:noVBand="0"/>
            </w:tblPr>
            <w:tblGrid>
              <w:gridCol w:w="4930"/>
            </w:tblGrid>
            <w:tr w:rsidR="00952F93" w:rsidRPr="00952F93" w:rsidTr="00F37147">
              <w:trPr>
                <w:jc w:val="center"/>
              </w:trPr>
              <w:tc>
                <w:tcPr>
                  <w:tcW w:w="4930" w:type="dxa"/>
                  <w:tcMar>
                    <w:top w:w="0" w:type="dxa"/>
                    <w:left w:w="0" w:type="dxa"/>
                    <w:bottom w:w="0" w:type="dxa"/>
                    <w:right w:w="0" w:type="dxa"/>
                  </w:tcMar>
                </w:tcPr>
                <w:p w:rsidR="00952F93" w:rsidRPr="00952F93" w:rsidRDefault="00952F93" w:rsidP="004519AA">
                  <w:pPr>
                    <w:tabs>
                      <w:tab w:val="left" w:pos="7230"/>
                    </w:tabs>
                    <w:jc w:val="center"/>
                    <w:rPr>
                      <w:sz w:val="20"/>
                      <w:szCs w:val="20"/>
                    </w:rPr>
                  </w:pPr>
                  <w:r w:rsidRPr="00952F93">
                    <w:rPr>
                      <w:b/>
                      <w:bCs/>
                      <w:sz w:val="20"/>
                      <w:szCs w:val="20"/>
                    </w:rPr>
                    <w:t>Сумма</w:t>
                  </w:r>
                </w:p>
              </w:tc>
            </w:tr>
          </w:tbl>
          <w:p w:rsidR="00952F93" w:rsidRPr="00952F93" w:rsidRDefault="00952F93" w:rsidP="004519AA">
            <w:pPr>
              <w:tabs>
                <w:tab w:val="left" w:pos="7230"/>
              </w:tabs>
              <w:jc w:val="center"/>
              <w:rPr>
                <w:sz w:val="20"/>
                <w:szCs w:val="20"/>
              </w:rPr>
            </w:pPr>
          </w:p>
        </w:tc>
      </w:tr>
      <w:tr w:rsidR="00DC228B" w:rsidRPr="00952F93" w:rsidTr="00DC228B">
        <w:trPr>
          <w:trHeight w:hRule="exact" w:val="566"/>
          <w:tblHeader/>
        </w:trPr>
        <w:tc>
          <w:tcPr>
            <w:tcW w:w="3686" w:type="dxa"/>
            <w:vMerge/>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DC228B" w:rsidRPr="00952F93" w:rsidRDefault="00DC228B" w:rsidP="004519AA">
            <w:pPr>
              <w:tabs>
                <w:tab w:val="left" w:pos="7230"/>
              </w:tabs>
              <w:jc w:val="center"/>
              <w:rPr>
                <w:sz w:val="20"/>
                <w:szCs w:val="20"/>
              </w:rPr>
            </w:pPr>
          </w:p>
        </w:tc>
        <w:tc>
          <w:tcPr>
            <w:tcW w:w="851" w:type="dxa"/>
            <w:vMerge/>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DC228B" w:rsidRPr="00952F93" w:rsidRDefault="00DC228B" w:rsidP="004519AA">
            <w:pPr>
              <w:tabs>
                <w:tab w:val="left" w:pos="7230"/>
              </w:tabs>
              <w:jc w:val="center"/>
              <w:rPr>
                <w:sz w:val="20"/>
                <w:szCs w:val="20"/>
              </w:rPr>
            </w:pPr>
          </w:p>
        </w:tc>
        <w:tc>
          <w:tcPr>
            <w:tcW w:w="992" w:type="dxa"/>
            <w:vMerge/>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DC228B" w:rsidRPr="00952F93" w:rsidRDefault="00DC228B" w:rsidP="004519AA">
            <w:pPr>
              <w:tabs>
                <w:tab w:val="left" w:pos="7230"/>
              </w:tabs>
              <w:jc w:val="center"/>
              <w:rPr>
                <w:sz w:val="20"/>
                <w:szCs w:val="20"/>
              </w:rPr>
            </w:pPr>
          </w:p>
        </w:tc>
        <w:tc>
          <w:tcPr>
            <w:tcW w:w="709" w:type="dxa"/>
            <w:vMerge/>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DC228B" w:rsidRPr="00952F93" w:rsidRDefault="00DC228B" w:rsidP="004519AA">
            <w:pPr>
              <w:tabs>
                <w:tab w:val="left" w:pos="7230"/>
              </w:tabs>
              <w:jc w:val="center"/>
              <w:rPr>
                <w:sz w:val="20"/>
                <w:szCs w:val="20"/>
              </w:rPr>
            </w:pPr>
          </w:p>
        </w:tc>
        <w:tc>
          <w:tcPr>
            <w:tcW w:w="1417" w:type="dxa"/>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DC228B" w:rsidRPr="00F41D4F" w:rsidRDefault="00DC228B" w:rsidP="004519AA">
            <w:pPr>
              <w:jc w:val="center"/>
              <w:rPr>
                <w:vanish/>
                <w:sz w:val="20"/>
                <w:szCs w:val="20"/>
              </w:rPr>
            </w:pPr>
            <w:r>
              <w:rPr>
                <w:sz w:val="20"/>
                <w:szCs w:val="20"/>
              </w:rPr>
              <w:t>2025 год</w:t>
            </w:r>
          </w:p>
          <w:p w:rsidR="00DC228B" w:rsidRPr="00F41D4F" w:rsidRDefault="00DC228B" w:rsidP="004519AA">
            <w:pPr>
              <w:jc w:val="center"/>
              <w:rPr>
                <w:sz w:val="20"/>
                <w:szCs w:val="20"/>
              </w:rPr>
            </w:pPr>
          </w:p>
        </w:tc>
        <w:tc>
          <w:tcPr>
            <w:tcW w:w="1418" w:type="dxa"/>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DC228B" w:rsidRPr="00F41D4F" w:rsidRDefault="00DC228B" w:rsidP="004519AA">
            <w:pPr>
              <w:rPr>
                <w:vanish/>
                <w:sz w:val="20"/>
                <w:szCs w:val="20"/>
              </w:rPr>
            </w:pPr>
            <w:r>
              <w:rPr>
                <w:sz w:val="20"/>
                <w:szCs w:val="20"/>
              </w:rPr>
              <w:t>2026 год</w:t>
            </w:r>
          </w:p>
          <w:p w:rsidR="00DC228B" w:rsidRPr="00F41D4F" w:rsidRDefault="00DC228B" w:rsidP="004519AA">
            <w:pPr>
              <w:jc w:val="center"/>
              <w:rPr>
                <w:sz w:val="20"/>
                <w:szCs w:val="20"/>
              </w:rPr>
            </w:pPr>
          </w:p>
        </w:tc>
        <w:tc>
          <w:tcPr>
            <w:tcW w:w="1417" w:type="dxa"/>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DC228B" w:rsidRPr="00F41D4F" w:rsidRDefault="00DC228B" w:rsidP="004519AA">
            <w:pPr>
              <w:rPr>
                <w:vanish/>
                <w:sz w:val="20"/>
                <w:szCs w:val="20"/>
              </w:rPr>
            </w:pPr>
            <w:r>
              <w:rPr>
                <w:sz w:val="20"/>
                <w:szCs w:val="20"/>
              </w:rPr>
              <w:t>2027 год</w:t>
            </w:r>
          </w:p>
          <w:p w:rsidR="00DC228B" w:rsidRPr="00F41D4F" w:rsidRDefault="00DC228B" w:rsidP="004519AA">
            <w:pPr>
              <w:rPr>
                <w:sz w:val="20"/>
                <w:szCs w:val="20"/>
              </w:rPr>
            </w:pPr>
          </w:p>
        </w:tc>
      </w:tr>
    </w:tbl>
    <w:p w:rsidR="00952F93" w:rsidRPr="00952F93" w:rsidRDefault="00952F93" w:rsidP="004519AA">
      <w:pPr>
        <w:tabs>
          <w:tab w:val="left" w:pos="7230"/>
        </w:tabs>
        <w:jc w:val="center"/>
        <w:rPr>
          <w:vanish/>
          <w:sz w:val="20"/>
          <w:szCs w:val="20"/>
        </w:rPr>
      </w:pPr>
    </w:p>
    <w:tbl>
      <w:tblPr>
        <w:tblOverlap w:val="never"/>
        <w:tblW w:w="10490" w:type="dxa"/>
        <w:tblInd w:w="-292" w:type="dxa"/>
        <w:tblLayout w:type="fixed"/>
        <w:tblLook w:val="01E0" w:firstRow="1" w:lastRow="1" w:firstColumn="1" w:lastColumn="1" w:noHBand="0" w:noVBand="0"/>
      </w:tblPr>
      <w:tblGrid>
        <w:gridCol w:w="3686"/>
        <w:gridCol w:w="851"/>
        <w:gridCol w:w="992"/>
        <w:gridCol w:w="709"/>
        <w:gridCol w:w="1417"/>
        <w:gridCol w:w="1418"/>
        <w:gridCol w:w="1417"/>
      </w:tblGrid>
      <w:tr w:rsidR="00DC228B" w:rsidRPr="00952F93" w:rsidTr="00DC228B">
        <w:trPr>
          <w:trHeight w:hRule="exact" w:val="374"/>
          <w:tblHeader/>
        </w:trPr>
        <w:tc>
          <w:tcPr>
            <w:tcW w:w="368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tbl>
            <w:tblPr>
              <w:tblOverlap w:val="never"/>
              <w:tblW w:w="5353" w:type="dxa"/>
              <w:jc w:val="center"/>
              <w:tblLayout w:type="fixed"/>
              <w:tblCellMar>
                <w:left w:w="0" w:type="dxa"/>
                <w:right w:w="0" w:type="dxa"/>
              </w:tblCellMar>
              <w:tblLook w:val="01E0" w:firstRow="1" w:lastRow="1" w:firstColumn="1" w:lastColumn="1" w:noHBand="0" w:noVBand="0"/>
            </w:tblPr>
            <w:tblGrid>
              <w:gridCol w:w="5353"/>
            </w:tblGrid>
            <w:tr w:rsidR="00952F93" w:rsidRPr="00952F93" w:rsidTr="00F37147">
              <w:trPr>
                <w:jc w:val="center"/>
              </w:trPr>
              <w:tc>
                <w:tcPr>
                  <w:tcW w:w="5353" w:type="dxa"/>
                  <w:tcMar>
                    <w:top w:w="0" w:type="dxa"/>
                    <w:left w:w="0" w:type="dxa"/>
                    <w:bottom w:w="0" w:type="dxa"/>
                    <w:right w:w="0" w:type="dxa"/>
                  </w:tcMar>
                </w:tcPr>
                <w:p w:rsidR="00952F93" w:rsidRPr="00952F93" w:rsidRDefault="00952F93" w:rsidP="004519AA">
                  <w:pPr>
                    <w:tabs>
                      <w:tab w:val="left" w:pos="7230"/>
                    </w:tabs>
                    <w:jc w:val="center"/>
                    <w:rPr>
                      <w:sz w:val="20"/>
                      <w:szCs w:val="20"/>
                    </w:rPr>
                  </w:pPr>
                  <w:r w:rsidRPr="00952F93">
                    <w:rPr>
                      <w:b/>
                      <w:bCs/>
                      <w:sz w:val="20"/>
                      <w:szCs w:val="20"/>
                    </w:rPr>
                    <w:t>1</w:t>
                  </w:r>
                </w:p>
              </w:tc>
            </w:tr>
          </w:tbl>
          <w:p w:rsidR="00952F93" w:rsidRPr="00952F93" w:rsidRDefault="00952F93" w:rsidP="004519AA">
            <w:pPr>
              <w:tabs>
                <w:tab w:val="left" w:pos="7230"/>
              </w:tabs>
              <w:jc w:val="center"/>
              <w:rPr>
                <w:sz w:val="20"/>
                <w:szCs w:val="20"/>
              </w:rPr>
            </w:pP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952F93" w:rsidRPr="00952F93" w:rsidRDefault="00952F93" w:rsidP="004519AA">
            <w:pPr>
              <w:tabs>
                <w:tab w:val="left" w:pos="7230"/>
              </w:tabs>
              <w:jc w:val="center"/>
              <w:rPr>
                <w:vanish/>
                <w:sz w:val="20"/>
                <w:szCs w:val="20"/>
              </w:rPr>
            </w:pPr>
          </w:p>
          <w:tbl>
            <w:tblPr>
              <w:tblOverlap w:val="never"/>
              <w:tblW w:w="813" w:type="dxa"/>
              <w:jc w:val="center"/>
              <w:tblLayout w:type="fixed"/>
              <w:tblCellMar>
                <w:left w:w="0" w:type="dxa"/>
                <w:right w:w="0" w:type="dxa"/>
              </w:tblCellMar>
              <w:tblLook w:val="01E0" w:firstRow="1" w:lastRow="1" w:firstColumn="1" w:lastColumn="1" w:noHBand="0" w:noVBand="0"/>
            </w:tblPr>
            <w:tblGrid>
              <w:gridCol w:w="813"/>
            </w:tblGrid>
            <w:tr w:rsidR="00952F93" w:rsidRPr="00952F93" w:rsidTr="00F37147">
              <w:trPr>
                <w:jc w:val="center"/>
              </w:trPr>
              <w:tc>
                <w:tcPr>
                  <w:tcW w:w="813" w:type="dxa"/>
                  <w:tcMar>
                    <w:top w:w="0" w:type="dxa"/>
                    <w:left w:w="0" w:type="dxa"/>
                    <w:bottom w:w="0" w:type="dxa"/>
                    <w:right w:w="0" w:type="dxa"/>
                  </w:tcMar>
                </w:tcPr>
                <w:p w:rsidR="00952F93" w:rsidRPr="00952F93" w:rsidRDefault="00952F93" w:rsidP="004519AA">
                  <w:pPr>
                    <w:tabs>
                      <w:tab w:val="left" w:pos="7230"/>
                    </w:tabs>
                    <w:jc w:val="center"/>
                    <w:rPr>
                      <w:sz w:val="20"/>
                      <w:szCs w:val="20"/>
                    </w:rPr>
                  </w:pPr>
                  <w:r w:rsidRPr="00952F93">
                    <w:rPr>
                      <w:b/>
                      <w:bCs/>
                      <w:sz w:val="20"/>
                      <w:szCs w:val="20"/>
                    </w:rPr>
                    <w:t>2</w:t>
                  </w:r>
                </w:p>
              </w:tc>
            </w:tr>
          </w:tbl>
          <w:p w:rsidR="00952F93" w:rsidRPr="00952F93" w:rsidRDefault="00952F93" w:rsidP="004519AA">
            <w:pPr>
              <w:tabs>
                <w:tab w:val="left" w:pos="7230"/>
              </w:tabs>
              <w:jc w:val="center"/>
              <w:rPr>
                <w:sz w:val="20"/>
                <w:szCs w:val="20"/>
              </w:rPr>
            </w:pPr>
          </w:p>
        </w:tc>
        <w:tc>
          <w:tcPr>
            <w:tcW w:w="9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952F93" w:rsidRPr="00952F93" w:rsidRDefault="00952F93" w:rsidP="004519AA">
            <w:pPr>
              <w:tabs>
                <w:tab w:val="left" w:pos="7230"/>
              </w:tabs>
              <w:jc w:val="center"/>
              <w:rPr>
                <w:vanish/>
                <w:sz w:val="20"/>
                <w:szCs w:val="20"/>
              </w:rPr>
            </w:pPr>
          </w:p>
          <w:tbl>
            <w:tblPr>
              <w:tblOverlap w:val="never"/>
              <w:tblW w:w="2117" w:type="dxa"/>
              <w:jc w:val="center"/>
              <w:tblLayout w:type="fixed"/>
              <w:tblCellMar>
                <w:left w:w="0" w:type="dxa"/>
                <w:right w:w="0" w:type="dxa"/>
              </w:tblCellMar>
              <w:tblLook w:val="01E0" w:firstRow="1" w:lastRow="1" w:firstColumn="1" w:lastColumn="1" w:noHBand="0" w:noVBand="0"/>
            </w:tblPr>
            <w:tblGrid>
              <w:gridCol w:w="2117"/>
            </w:tblGrid>
            <w:tr w:rsidR="00952F93" w:rsidRPr="00952F93" w:rsidTr="00F37147">
              <w:trPr>
                <w:jc w:val="center"/>
              </w:trPr>
              <w:tc>
                <w:tcPr>
                  <w:tcW w:w="2117" w:type="dxa"/>
                  <w:tcMar>
                    <w:top w:w="0" w:type="dxa"/>
                    <w:left w:w="0" w:type="dxa"/>
                    <w:bottom w:w="0" w:type="dxa"/>
                    <w:right w:w="0" w:type="dxa"/>
                  </w:tcMar>
                </w:tcPr>
                <w:p w:rsidR="00952F93" w:rsidRPr="00952F93" w:rsidRDefault="00952F93" w:rsidP="004519AA">
                  <w:pPr>
                    <w:tabs>
                      <w:tab w:val="left" w:pos="7230"/>
                    </w:tabs>
                    <w:jc w:val="center"/>
                    <w:rPr>
                      <w:sz w:val="20"/>
                      <w:szCs w:val="20"/>
                    </w:rPr>
                  </w:pPr>
                  <w:r w:rsidRPr="00952F93">
                    <w:rPr>
                      <w:b/>
                      <w:bCs/>
                      <w:sz w:val="20"/>
                      <w:szCs w:val="20"/>
                    </w:rPr>
                    <w:t>3</w:t>
                  </w:r>
                </w:p>
              </w:tc>
            </w:tr>
          </w:tbl>
          <w:p w:rsidR="00952F93" w:rsidRPr="00952F93" w:rsidRDefault="00952F93" w:rsidP="004519AA">
            <w:pPr>
              <w:tabs>
                <w:tab w:val="left" w:pos="7230"/>
              </w:tabs>
              <w:jc w:val="center"/>
              <w:rPr>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952F93" w:rsidRPr="00952F93" w:rsidRDefault="00952F93" w:rsidP="004519AA">
            <w:pPr>
              <w:tabs>
                <w:tab w:val="left" w:pos="7230"/>
              </w:tabs>
              <w:jc w:val="center"/>
              <w:rPr>
                <w:vanish/>
                <w:sz w:val="20"/>
                <w:szCs w:val="20"/>
              </w:rPr>
            </w:pPr>
          </w:p>
          <w:tbl>
            <w:tblPr>
              <w:tblOverlap w:val="never"/>
              <w:tblW w:w="587" w:type="dxa"/>
              <w:jc w:val="center"/>
              <w:tblLayout w:type="fixed"/>
              <w:tblCellMar>
                <w:left w:w="0" w:type="dxa"/>
                <w:right w:w="0" w:type="dxa"/>
              </w:tblCellMar>
              <w:tblLook w:val="01E0" w:firstRow="1" w:lastRow="1" w:firstColumn="1" w:lastColumn="1" w:noHBand="0" w:noVBand="0"/>
            </w:tblPr>
            <w:tblGrid>
              <w:gridCol w:w="587"/>
            </w:tblGrid>
            <w:tr w:rsidR="00952F93" w:rsidRPr="00952F93" w:rsidTr="00F37147">
              <w:trPr>
                <w:jc w:val="center"/>
              </w:trPr>
              <w:tc>
                <w:tcPr>
                  <w:tcW w:w="587" w:type="dxa"/>
                  <w:tcMar>
                    <w:top w:w="0" w:type="dxa"/>
                    <w:left w:w="0" w:type="dxa"/>
                    <w:bottom w:w="0" w:type="dxa"/>
                    <w:right w:w="0" w:type="dxa"/>
                  </w:tcMar>
                </w:tcPr>
                <w:p w:rsidR="00952F93" w:rsidRPr="00952F93" w:rsidRDefault="00952F93" w:rsidP="004519AA">
                  <w:pPr>
                    <w:tabs>
                      <w:tab w:val="left" w:pos="7230"/>
                    </w:tabs>
                    <w:jc w:val="center"/>
                    <w:rPr>
                      <w:sz w:val="20"/>
                      <w:szCs w:val="20"/>
                    </w:rPr>
                  </w:pPr>
                  <w:r w:rsidRPr="00952F93">
                    <w:rPr>
                      <w:b/>
                      <w:bCs/>
                      <w:sz w:val="20"/>
                      <w:szCs w:val="20"/>
                    </w:rPr>
                    <w:t>4</w:t>
                  </w:r>
                </w:p>
              </w:tc>
            </w:tr>
          </w:tbl>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952F93" w:rsidRPr="00952F93" w:rsidRDefault="00952F93" w:rsidP="004519AA">
            <w:pPr>
              <w:tabs>
                <w:tab w:val="left" w:pos="7230"/>
              </w:tabs>
              <w:jc w:val="center"/>
              <w:rPr>
                <w:vanish/>
                <w:sz w:val="20"/>
                <w:szCs w:val="20"/>
              </w:rPr>
            </w:pPr>
          </w:p>
          <w:tbl>
            <w:tblPr>
              <w:tblOverlap w:val="never"/>
              <w:tblW w:w="1550" w:type="dxa"/>
              <w:jc w:val="center"/>
              <w:tblLayout w:type="fixed"/>
              <w:tblCellMar>
                <w:left w:w="0" w:type="dxa"/>
                <w:right w:w="0" w:type="dxa"/>
              </w:tblCellMar>
              <w:tblLook w:val="01E0" w:firstRow="1" w:lastRow="1" w:firstColumn="1" w:lastColumn="1" w:noHBand="0" w:noVBand="0"/>
            </w:tblPr>
            <w:tblGrid>
              <w:gridCol w:w="1550"/>
            </w:tblGrid>
            <w:tr w:rsidR="00952F93" w:rsidRPr="00952F93" w:rsidTr="00F37147">
              <w:trPr>
                <w:jc w:val="center"/>
              </w:trPr>
              <w:tc>
                <w:tcPr>
                  <w:tcW w:w="1550" w:type="dxa"/>
                  <w:tcMar>
                    <w:top w:w="0" w:type="dxa"/>
                    <w:left w:w="0" w:type="dxa"/>
                    <w:bottom w:w="0" w:type="dxa"/>
                    <w:right w:w="0" w:type="dxa"/>
                  </w:tcMar>
                </w:tcPr>
                <w:p w:rsidR="00952F93" w:rsidRPr="00952F93" w:rsidRDefault="00952F93" w:rsidP="004519AA">
                  <w:pPr>
                    <w:tabs>
                      <w:tab w:val="left" w:pos="7230"/>
                    </w:tabs>
                    <w:jc w:val="center"/>
                    <w:rPr>
                      <w:sz w:val="20"/>
                      <w:szCs w:val="20"/>
                    </w:rPr>
                  </w:pPr>
                  <w:r w:rsidRPr="00952F93">
                    <w:rPr>
                      <w:b/>
                      <w:bCs/>
                      <w:sz w:val="20"/>
                      <w:szCs w:val="20"/>
                    </w:rPr>
                    <w:t>5</w:t>
                  </w:r>
                </w:p>
              </w:tc>
            </w:tr>
          </w:tbl>
          <w:p w:rsidR="00952F93" w:rsidRPr="00952F93" w:rsidRDefault="00952F93" w:rsidP="004519AA">
            <w:pPr>
              <w:tabs>
                <w:tab w:val="left" w:pos="7230"/>
              </w:tabs>
              <w:jc w:val="center"/>
              <w:rPr>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952F93" w:rsidRPr="00952F93" w:rsidRDefault="00952F93" w:rsidP="004519AA">
            <w:pPr>
              <w:tabs>
                <w:tab w:val="left" w:pos="7230"/>
              </w:tabs>
              <w:jc w:val="center"/>
              <w:rPr>
                <w:vanish/>
                <w:sz w:val="20"/>
                <w:szCs w:val="20"/>
              </w:rPr>
            </w:pPr>
          </w:p>
          <w:tbl>
            <w:tblPr>
              <w:tblOverlap w:val="never"/>
              <w:tblW w:w="1550" w:type="dxa"/>
              <w:jc w:val="center"/>
              <w:tblLayout w:type="fixed"/>
              <w:tblCellMar>
                <w:left w:w="0" w:type="dxa"/>
                <w:right w:w="0" w:type="dxa"/>
              </w:tblCellMar>
              <w:tblLook w:val="01E0" w:firstRow="1" w:lastRow="1" w:firstColumn="1" w:lastColumn="1" w:noHBand="0" w:noVBand="0"/>
            </w:tblPr>
            <w:tblGrid>
              <w:gridCol w:w="1550"/>
            </w:tblGrid>
            <w:tr w:rsidR="00952F93" w:rsidRPr="00952F93" w:rsidTr="00F37147">
              <w:trPr>
                <w:jc w:val="center"/>
              </w:trPr>
              <w:tc>
                <w:tcPr>
                  <w:tcW w:w="1550" w:type="dxa"/>
                  <w:tcMar>
                    <w:top w:w="0" w:type="dxa"/>
                    <w:left w:w="0" w:type="dxa"/>
                    <w:bottom w:w="0" w:type="dxa"/>
                    <w:right w:w="0" w:type="dxa"/>
                  </w:tcMar>
                </w:tcPr>
                <w:p w:rsidR="00952F93" w:rsidRPr="00952F93" w:rsidRDefault="00952F93" w:rsidP="004519AA">
                  <w:pPr>
                    <w:tabs>
                      <w:tab w:val="left" w:pos="7230"/>
                    </w:tabs>
                    <w:jc w:val="center"/>
                    <w:rPr>
                      <w:sz w:val="20"/>
                      <w:szCs w:val="20"/>
                    </w:rPr>
                  </w:pPr>
                  <w:r w:rsidRPr="00952F93">
                    <w:rPr>
                      <w:b/>
                      <w:bCs/>
                      <w:sz w:val="20"/>
                      <w:szCs w:val="20"/>
                    </w:rPr>
                    <w:t>6</w:t>
                  </w:r>
                </w:p>
              </w:tc>
            </w:tr>
          </w:tbl>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952F93" w:rsidRPr="00952F93" w:rsidRDefault="00952F93" w:rsidP="004519AA">
            <w:pPr>
              <w:tabs>
                <w:tab w:val="left" w:pos="7230"/>
              </w:tabs>
              <w:jc w:val="center"/>
              <w:rPr>
                <w:vanish/>
                <w:sz w:val="20"/>
                <w:szCs w:val="20"/>
              </w:rPr>
            </w:pPr>
          </w:p>
          <w:tbl>
            <w:tblPr>
              <w:tblOverlap w:val="never"/>
              <w:tblW w:w="1337" w:type="dxa"/>
              <w:jc w:val="center"/>
              <w:tblLayout w:type="fixed"/>
              <w:tblCellMar>
                <w:left w:w="0" w:type="dxa"/>
                <w:right w:w="0" w:type="dxa"/>
              </w:tblCellMar>
              <w:tblLook w:val="01E0" w:firstRow="1" w:lastRow="1" w:firstColumn="1" w:lastColumn="1" w:noHBand="0" w:noVBand="0"/>
            </w:tblPr>
            <w:tblGrid>
              <w:gridCol w:w="1337"/>
            </w:tblGrid>
            <w:tr w:rsidR="00952F93" w:rsidRPr="00952F93" w:rsidTr="00DC228B">
              <w:trPr>
                <w:jc w:val="center"/>
              </w:trPr>
              <w:tc>
                <w:tcPr>
                  <w:tcW w:w="1337" w:type="dxa"/>
                  <w:tcMar>
                    <w:top w:w="0" w:type="dxa"/>
                    <w:left w:w="0" w:type="dxa"/>
                    <w:bottom w:w="0" w:type="dxa"/>
                    <w:right w:w="0" w:type="dxa"/>
                  </w:tcMar>
                </w:tcPr>
                <w:p w:rsidR="00952F93" w:rsidRPr="00952F93" w:rsidRDefault="00952F93" w:rsidP="004519AA">
                  <w:pPr>
                    <w:tabs>
                      <w:tab w:val="left" w:pos="7230"/>
                    </w:tabs>
                    <w:jc w:val="center"/>
                    <w:rPr>
                      <w:sz w:val="20"/>
                      <w:szCs w:val="20"/>
                    </w:rPr>
                  </w:pPr>
                  <w:r w:rsidRPr="00952F93">
                    <w:rPr>
                      <w:b/>
                      <w:bCs/>
                      <w:sz w:val="20"/>
                      <w:szCs w:val="20"/>
                    </w:rPr>
                    <w:t>7</w:t>
                  </w:r>
                </w:p>
              </w:tc>
            </w:tr>
          </w:tbl>
          <w:p w:rsidR="00952F93" w:rsidRPr="00952F93" w:rsidRDefault="00952F93" w:rsidP="004519AA">
            <w:pPr>
              <w:tabs>
                <w:tab w:val="left" w:pos="7230"/>
              </w:tabs>
              <w:jc w:val="center"/>
              <w:rPr>
                <w:sz w:val="20"/>
                <w:szCs w:val="20"/>
              </w:rPr>
            </w:pP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b/>
                <w:bCs/>
                <w:sz w:val="20"/>
                <w:szCs w:val="20"/>
              </w:rPr>
            </w:pPr>
            <w:r w:rsidRPr="00952F93">
              <w:rPr>
                <w:b/>
                <w:bCs/>
                <w:sz w:val="20"/>
                <w:szCs w:val="20"/>
              </w:rPr>
              <w:t>ВСЕГО</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b/>
                <w:bCs/>
                <w:sz w:val="20"/>
                <w:szCs w:val="20"/>
              </w:rPr>
            </w:pP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b/>
                <w:bCs/>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b/>
                <w:bCs/>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b/>
                <w:bCs/>
                <w:sz w:val="20"/>
                <w:szCs w:val="20"/>
              </w:rPr>
            </w:pPr>
            <w:r w:rsidRPr="00952F93">
              <w:rPr>
                <w:b/>
                <w:bCs/>
                <w:sz w:val="20"/>
                <w:szCs w:val="20"/>
              </w:rPr>
              <w:t>10 984 272,02</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b/>
                <w:bCs/>
                <w:sz w:val="20"/>
                <w:szCs w:val="20"/>
              </w:rPr>
            </w:pPr>
            <w:r w:rsidRPr="00952F93">
              <w:rPr>
                <w:b/>
                <w:bCs/>
                <w:sz w:val="20"/>
                <w:szCs w:val="20"/>
              </w:rPr>
              <w:t>11 919 427,96</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b/>
                <w:bCs/>
                <w:sz w:val="20"/>
                <w:szCs w:val="20"/>
              </w:rPr>
            </w:pPr>
            <w:r w:rsidRPr="00952F93">
              <w:rPr>
                <w:b/>
                <w:bCs/>
                <w:sz w:val="20"/>
                <w:szCs w:val="20"/>
              </w:rPr>
              <w:t>11 978 186,31</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b/>
                <w:bCs/>
                <w:sz w:val="20"/>
                <w:szCs w:val="20"/>
              </w:rPr>
            </w:pPr>
            <w:r w:rsidRPr="00952F93">
              <w:rPr>
                <w:b/>
                <w:bCs/>
                <w:sz w:val="20"/>
                <w:szCs w:val="20"/>
              </w:rPr>
              <w:t>ОБЩЕГОСУДАРСТВЕННЫЕ ВОПРОСЫ</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b/>
                <w:bCs/>
                <w:sz w:val="20"/>
                <w:szCs w:val="20"/>
              </w:rPr>
            </w:pPr>
            <w:r w:rsidRPr="00952F93">
              <w:rPr>
                <w:b/>
                <w:bCs/>
                <w:sz w:val="20"/>
                <w:szCs w:val="20"/>
              </w:rPr>
              <w:t>0100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b/>
                <w:bCs/>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b/>
                <w:bCs/>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b/>
                <w:bCs/>
                <w:sz w:val="20"/>
                <w:szCs w:val="20"/>
              </w:rPr>
            </w:pPr>
            <w:r w:rsidRPr="00952F93">
              <w:rPr>
                <w:b/>
                <w:bCs/>
                <w:sz w:val="20"/>
                <w:szCs w:val="20"/>
              </w:rPr>
              <w:t>4 749 102,28</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b/>
                <w:bCs/>
                <w:sz w:val="20"/>
                <w:szCs w:val="20"/>
              </w:rPr>
            </w:pPr>
            <w:r w:rsidRPr="00952F93">
              <w:rPr>
                <w:b/>
                <w:bCs/>
                <w:sz w:val="20"/>
                <w:szCs w:val="20"/>
              </w:rPr>
              <w:t>4 755 714,00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b/>
                <w:bCs/>
                <w:sz w:val="20"/>
                <w:szCs w:val="20"/>
              </w:rPr>
            </w:pPr>
            <w:r w:rsidRPr="00952F93">
              <w:rPr>
                <w:b/>
                <w:bCs/>
                <w:sz w:val="20"/>
                <w:szCs w:val="20"/>
              </w:rPr>
              <w:t>4 762 564,62</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Функционирование высшего должностного лица субъекта Российской Федерации и муниципального образования</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0102</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1 149 275,07</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1 149 275,07</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1 149 275,07</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Муниципальная программа «Развитие муниципальной службы в сельских поселениях муниципального района Салаватский район Республики Башкортостан»</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0102</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27 0 00 00000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1 149 275,07</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1 149 275,07</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1 149 275,07</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2710000000</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0102</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27 1 00 00000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1 149 275,07</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1 149 275,07</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1 149 275,07</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proofErr w:type="gramStart"/>
            <w:r w:rsidRPr="00952F93">
              <w:rPr>
                <w:sz w:val="20"/>
                <w:szCs w:val="20"/>
              </w:rPr>
              <w:t>программные</w:t>
            </w:r>
            <w:proofErr w:type="gramEnd"/>
            <w:r w:rsidRPr="00952F93">
              <w:rPr>
                <w:sz w:val="20"/>
                <w:szCs w:val="20"/>
              </w:rPr>
              <w:t xml:space="preserve"> расходы</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0102</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27 1 01 00000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1 149 275,07</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1 149 275,07</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1 149 275,07</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Глава муниципального образования</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0102</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27 1 01 02030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1 149 275,07</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1 149 275,07</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1 149 275,07</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0102</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27 1 01 02030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100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1 149 275,07</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1 149 275,07</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1 149 275,07</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0104</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3 569 827,21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3 576 438,93</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3 583 289,55</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 xml:space="preserve">Муниципальная программа «Развитие муниципальной службы в сельских поселениях муниципального района </w:t>
            </w:r>
            <w:r w:rsidRPr="00952F93">
              <w:rPr>
                <w:sz w:val="20"/>
                <w:szCs w:val="20"/>
              </w:rPr>
              <w:lastRenderedPageBreak/>
              <w:t>Салаватский район Республики Башкортостан»</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lastRenderedPageBreak/>
              <w:t>0104</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27 0 00 00000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3 569 827,21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3 576 438,93</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3 583 289,55</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lastRenderedPageBreak/>
              <w:t>2710000000</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0104</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27 1 00 00000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3 569 827,21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3 576 438,93</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3 583 289,55</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proofErr w:type="gramStart"/>
            <w:r w:rsidRPr="00952F93">
              <w:rPr>
                <w:sz w:val="20"/>
                <w:szCs w:val="20"/>
              </w:rPr>
              <w:t>программные</w:t>
            </w:r>
            <w:proofErr w:type="gramEnd"/>
            <w:r w:rsidRPr="00952F93">
              <w:rPr>
                <w:sz w:val="20"/>
                <w:szCs w:val="20"/>
              </w:rPr>
              <w:t xml:space="preserve"> расходы</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0104</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27 1 01 00000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3 569 827,21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3 576 438,93</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3 583 289,55</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Аппараты органов государственной власти Республики Башкортостан</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0104</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27 1 01 02040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3 569 827,21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3 576 438,93</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3 583 289,55</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0104</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27 1 01 02040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100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3 099 283,23</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3 099 283,23</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3 099 283,23</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Закупка товаров, работ и услуг для обеспечения государственных (муниципальных) нужд</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0104</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27 1 01 02040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200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447 943,98</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454 555,70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461 406,32</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Иные бюджетные ассигнования</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0104</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27 1 01 02040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800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22 600,00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22 600,00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22 600,00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Резервные фонды</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0111</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30 000,00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30 000,00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Муниципальная программа «Безопасная среда в муниципальном районе Салаватский район Республики Башкортостан»</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0111</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13 0 00 00000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30 000,00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30 000,00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 xml:space="preserve">Подпрограмма «Защита населения и территорий от чрезвычайных ситуаций, обеспечение пожарной безопасности и безопасности людей на водных объектах в </w:t>
            </w:r>
            <w:proofErr w:type="spellStart"/>
            <w:r w:rsidRPr="00952F93">
              <w:rPr>
                <w:sz w:val="20"/>
                <w:szCs w:val="20"/>
              </w:rPr>
              <w:t>муницииальном</w:t>
            </w:r>
            <w:proofErr w:type="spellEnd"/>
            <w:r w:rsidRPr="00952F93">
              <w:rPr>
                <w:sz w:val="20"/>
                <w:szCs w:val="20"/>
              </w:rPr>
              <w:t xml:space="preserve"> районе Салаватский район Республики Башкортостан»</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0111</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13 1 00 00000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30 000,00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30 000,00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Повышение безопасности муниципального района и снижение ущерба при чрезвычайных ситуациях</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0111</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13 1 01 00000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30 000,00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30 000,00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Резервные фонды местных администраций</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0111</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13 1 01 07500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30 000,00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30 000,00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Иные бюджетные ассигнования</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0111</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13 1 01 07500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800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30 000,00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30 000,00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b/>
                <w:bCs/>
                <w:sz w:val="20"/>
                <w:szCs w:val="20"/>
              </w:rPr>
            </w:pPr>
            <w:r w:rsidRPr="00952F93">
              <w:rPr>
                <w:b/>
                <w:bCs/>
                <w:sz w:val="20"/>
                <w:szCs w:val="20"/>
              </w:rPr>
              <w:t>НАЦИОНАЛЬНАЯ ОБОРОНА</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b/>
                <w:bCs/>
                <w:sz w:val="20"/>
                <w:szCs w:val="20"/>
              </w:rPr>
            </w:pPr>
            <w:r w:rsidRPr="00952F93">
              <w:rPr>
                <w:b/>
                <w:bCs/>
                <w:sz w:val="20"/>
                <w:szCs w:val="20"/>
              </w:rPr>
              <w:t>0200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b/>
                <w:bCs/>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b/>
                <w:bCs/>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b/>
                <w:bCs/>
                <w:sz w:val="20"/>
                <w:szCs w:val="20"/>
              </w:rPr>
            </w:pPr>
            <w:r w:rsidRPr="00952F93">
              <w:rPr>
                <w:b/>
                <w:bCs/>
                <w:sz w:val="20"/>
                <w:szCs w:val="20"/>
              </w:rPr>
              <w:t>460 250,00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b/>
                <w:bCs/>
                <w:sz w:val="20"/>
                <w:szCs w:val="20"/>
              </w:rPr>
            </w:pPr>
            <w:r w:rsidRPr="00952F93">
              <w:rPr>
                <w:b/>
                <w:bCs/>
                <w:sz w:val="20"/>
                <w:szCs w:val="20"/>
              </w:rPr>
              <w:t>503 100,00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b/>
                <w:bCs/>
                <w:sz w:val="20"/>
                <w:szCs w:val="20"/>
              </w:rPr>
            </w:pPr>
            <w:r w:rsidRPr="00952F93">
              <w:rPr>
                <w:b/>
                <w:bCs/>
                <w:sz w:val="20"/>
                <w:szCs w:val="20"/>
              </w:rPr>
              <w:t>521 060,00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Мобилизационная и вневойсковая подготовка</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0203</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460 250,00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503 100,00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521 060,00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Муниципальная программа «Управление муниципальными финансами и муниципальным долгом муниципального района Салаватский район Республики Башкортостан»</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0203</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15 0 00 00000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460 250,00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503 100,00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521 060,00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Подпрограмма «Совершенствование бюджетной политики и эффективное использование бюджетного потенциала муниципального района Салаватский район Республики Башкортостан»</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0203</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15 1 00 00000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460 250,00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503 100,00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521 060,00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Организация планирования и исполнения бюджета МР Салаватский район РБ</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0203</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15 1 01 00000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460 250,00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503 100,00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521 060,00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Субвенции на осуществление первичного воинского учета на территориях, где отсутствуют военные комиссариаты</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0203</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15 1 01 51180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460 250,00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503 100,00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521 060,00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0203</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15 1 01 51180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100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403 200,00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403 200,00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403 200,00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Закупка товаров, работ и услуг для обеспечения государственных (муниципальных) нужд</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0203</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15 1 01 51180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200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57 050,00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99 900,00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117 860,00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b/>
                <w:bCs/>
                <w:sz w:val="20"/>
                <w:szCs w:val="20"/>
              </w:rPr>
            </w:pPr>
            <w:r w:rsidRPr="00952F93">
              <w:rPr>
                <w:b/>
                <w:bCs/>
                <w:sz w:val="20"/>
                <w:szCs w:val="20"/>
              </w:rPr>
              <w:t>НАЦИОНАЛЬНАЯ ЭКОНОМИКА</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b/>
                <w:bCs/>
                <w:sz w:val="20"/>
                <w:szCs w:val="20"/>
              </w:rPr>
            </w:pPr>
            <w:r w:rsidRPr="00952F93">
              <w:rPr>
                <w:b/>
                <w:bCs/>
                <w:sz w:val="20"/>
                <w:szCs w:val="20"/>
              </w:rPr>
              <w:t>0400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b/>
                <w:bCs/>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b/>
                <w:bCs/>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b/>
                <w:bCs/>
                <w:sz w:val="20"/>
                <w:szCs w:val="20"/>
              </w:rPr>
            </w:pPr>
            <w:r w:rsidRPr="00952F93">
              <w:rPr>
                <w:b/>
                <w:bCs/>
                <w:sz w:val="20"/>
                <w:szCs w:val="20"/>
              </w:rPr>
              <w:t>1 178 900,00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b/>
                <w:bCs/>
                <w:sz w:val="20"/>
                <w:szCs w:val="20"/>
              </w:rPr>
            </w:pPr>
            <w:r w:rsidRPr="00952F93">
              <w:rPr>
                <w:b/>
                <w:bCs/>
                <w:sz w:val="20"/>
                <w:szCs w:val="20"/>
              </w:rPr>
              <w:t>1 178 900,00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b/>
                <w:bCs/>
                <w:sz w:val="20"/>
                <w:szCs w:val="20"/>
              </w:rPr>
            </w:pPr>
            <w:r w:rsidRPr="00952F93">
              <w:rPr>
                <w:b/>
                <w:bCs/>
                <w:sz w:val="20"/>
                <w:szCs w:val="20"/>
              </w:rPr>
              <w:t>1 178 900,00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Дорожное хозяйство (дорожные фонды)</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0409</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1 178 900,00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1 178 900,00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1 178 900,00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Муниципальная программа «Развитие дорожного хозяйства муниципального района Салаватский район Республики Башкортостан»</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0409</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21 0 00 00000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1 178 900,00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1 178 900,00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1 178 900,00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Подпрограмма «Развитие дорожного хозяйства поселений муниципального района Салаватский район Республики Башкортостан»</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0409</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21 1 00 00000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1 178 900,00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1 178 900,00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1 178 900,00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Выполнение работ по содержанию, ремонту, капитальному ремонту автомобильных дорог и улично-дорожной сети</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0409</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21 1 01 00000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1 178 900,00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1 178 900,00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1 178 900,00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Содержание автомобильных дорог</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0409</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21 1 01 9Д010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1 178 900,00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1 178 900,00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1 178 900,00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Закупка товаров, работ и услуг для обеспечения государственных (муниципальных) нужд</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0409</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21 1 01 9Д010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200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1 178 900,00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1 178 900,00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1 178 900,00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b/>
                <w:bCs/>
                <w:sz w:val="20"/>
                <w:szCs w:val="20"/>
              </w:rPr>
            </w:pPr>
            <w:r w:rsidRPr="00952F93">
              <w:rPr>
                <w:b/>
                <w:bCs/>
                <w:sz w:val="20"/>
                <w:szCs w:val="20"/>
              </w:rPr>
              <w:t>ЖИЛИЩНО-КОММУНАЛЬНОЕ ХОЗЯЙСТВО</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b/>
                <w:bCs/>
                <w:sz w:val="20"/>
                <w:szCs w:val="20"/>
              </w:rPr>
            </w:pPr>
            <w:r w:rsidRPr="00952F93">
              <w:rPr>
                <w:b/>
                <w:bCs/>
                <w:sz w:val="20"/>
                <w:szCs w:val="20"/>
              </w:rPr>
              <w:t>0500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b/>
                <w:bCs/>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b/>
                <w:bCs/>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b/>
                <w:bCs/>
                <w:sz w:val="20"/>
                <w:szCs w:val="20"/>
              </w:rPr>
            </w:pPr>
            <w:r w:rsidRPr="00952F93">
              <w:rPr>
                <w:b/>
                <w:bCs/>
                <w:sz w:val="20"/>
                <w:szCs w:val="20"/>
              </w:rPr>
              <w:t>4 123 485,54</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b/>
                <w:bCs/>
                <w:sz w:val="20"/>
                <w:szCs w:val="20"/>
              </w:rPr>
            </w:pPr>
            <w:r w:rsidRPr="00952F93">
              <w:rPr>
                <w:b/>
                <w:bCs/>
                <w:sz w:val="20"/>
                <w:szCs w:val="20"/>
              </w:rPr>
              <w:t>4 789 279,76</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b/>
                <w:bCs/>
                <w:sz w:val="20"/>
                <w:szCs w:val="20"/>
              </w:rPr>
            </w:pPr>
            <w:r w:rsidRPr="00952F93">
              <w:rPr>
                <w:b/>
                <w:bCs/>
                <w:sz w:val="20"/>
                <w:szCs w:val="20"/>
              </w:rPr>
              <w:t>4 601 327,49</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Жилищное хозяйство</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0501</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76 202,69</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63 362,82</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64 361,34</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Муниципальная программа «Качественное жилищно-коммунальное обслуживание в муниципальном районе Салаватский район Республики Башкортостан»</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0501</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06 0 00 00000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76 202,69</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63 362,82</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64 361,34</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Мероприятия в области жилищного хозяйства</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0501</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06 0 00 03530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24 002,69</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24 962,82</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25 961,34</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Закупка товаров, работ и услуг для обеспечения государственных (муниципальных) нужд</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0501</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06 0 00 03530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200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24 002,69</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24 962,82</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25 961,34</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Уплата взносов на капитальный ремонт в отношении помещений, находящихся в государственной или муниципальной собственности</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0501</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06 0 00 03610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52 200,00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38 400,00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38 400,00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Закупка товаров, работ и услуг для обеспечения государственных (муниципальных) нужд</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0501</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06 0 00 03610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200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52 200,00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38 400,00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38 400,00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Благоустройство</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0503</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3 447 282,85</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4 125 916,94</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3 936 966,15</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Муниципальная программа «Качественное жилищно-коммунальное обслуживание в муниципальном районе Салаватский район Республики Башкортостан»</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0503</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06 0 00 00000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3 447 282,85</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4 125 916,94</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3 936 966,15</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Подпрограмма «Благоустройство территорий сельских поселений в муниципальном районе Салаватский район Республики Башкортостан»</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0503</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06 1 00 00000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3 447 282,85</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4 125 916,94</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3 936 966,15</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lastRenderedPageBreak/>
              <w:t>Основное мероприятие «Повышение степени благоустройства территорий»</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0503</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06 1 01 00000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3 447 282,85</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4 125 916,94</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3 936 966,15</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Мероприятия по благоустройству территорий населенных пунктов</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0503</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06 1 01 06050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3 447 282,85</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3 283 581,03</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3 094 630,24</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Закупка товаров, работ и услуг для обеспечения государственных (муниципальных) нужд</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0503</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06 1 01 06050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200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3 447 282,85</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3 283 581,03</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3 094 630,24</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Финансирование мероприятий по благоустройству административных центров муниципальных районов Республики Башкортостан</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0503</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06 1 01 74290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842 335,91</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842 335,91</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Закупка товаров, работ и услуг для обеспечения государственных (муниципальных) нужд</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0503</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06 1 01 74290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200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842 335,91</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842 335,91</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Другие вопросы в области жилищно-коммунального хозяйства</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0505</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600 000,00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600 000,00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600 000,00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Муниципальная программа «Качественное жилищно-коммунальное обслуживание в муниципальном районе Салаватский район Республики Башкортостан»</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0505</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06 0 00 00000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600 000,00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600 000,00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600 000,00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Подпрограмма «Благоустройство территорий сельских поселений в муниципальном районе Салаватский район Республики Башкортостан»</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0505</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06 1 00 00000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600 000,00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600 000,00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600 000,00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Основное мероприятие «Повышение степени благоустройства территорий»</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0505</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06 1 01 00000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600 000,00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600 000,00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600 000,00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Иные межбюджетные трансферты на финансирование мероприятий по благоустройству территорий населенных пунктов, коммунальному хозяйству, обеспечению мер пожарной безопасности, осуществлению дорожной деятельности и охране окружающей среды в границах сельских поселений</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0505</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06 1 01 74040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600 000,00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600 000,00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600 000,00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Закупка товаров, работ и услуг для обеспечения государственных (муниципальных) нужд</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0505</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06 1 01 74040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200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600 000,00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600 000,00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600 000,00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b/>
                <w:bCs/>
                <w:sz w:val="20"/>
                <w:szCs w:val="20"/>
              </w:rPr>
            </w:pPr>
            <w:r w:rsidRPr="00952F93">
              <w:rPr>
                <w:b/>
                <w:bCs/>
                <w:sz w:val="20"/>
                <w:szCs w:val="20"/>
              </w:rPr>
              <w:t>СОЦИАЛЬНАЯ ПОЛИТИКА</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b/>
                <w:bCs/>
                <w:sz w:val="20"/>
                <w:szCs w:val="20"/>
              </w:rPr>
            </w:pPr>
            <w:r w:rsidRPr="00952F93">
              <w:rPr>
                <w:b/>
                <w:bCs/>
                <w:sz w:val="20"/>
                <w:szCs w:val="20"/>
              </w:rPr>
              <w:t>1000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b/>
                <w:bCs/>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b/>
                <w:bCs/>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b/>
                <w:bCs/>
                <w:sz w:val="20"/>
                <w:szCs w:val="20"/>
              </w:rPr>
            </w:pPr>
            <w:r w:rsidRPr="00952F93">
              <w:rPr>
                <w:b/>
                <w:bCs/>
                <w:sz w:val="20"/>
                <w:szCs w:val="20"/>
              </w:rPr>
              <w:t>472 534,20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b/>
                <w:bCs/>
                <w:sz w:val="20"/>
                <w:szCs w:val="20"/>
              </w:rPr>
            </w:pPr>
            <w:r w:rsidRPr="00952F93">
              <w:rPr>
                <w:b/>
                <w:bCs/>
                <w:sz w:val="20"/>
                <w:szCs w:val="20"/>
              </w:rPr>
              <w:t>472 534,20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b/>
                <w:bCs/>
                <w:sz w:val="20"/>
                <w:szCs w:val="20"/>
              </w:rPr>
            </w:pPr>
            <w:r w:rsidRPr="00952F93">
              <w:rPr>
                <w:b/>
                <w:bCs/>
                <w:sz w:val="20"/>
                <w:szCs w:val="20"/>
              </w:rPr>
              <w:t>472 534,20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Пенсионное обеспечение</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1001</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472 534,20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472 534,20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472 534,20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Непрограммные расходы</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1001</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99 0 00 00000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472 534,20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472 534,20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472 534,20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Иные безвозмездные и безвозвратные перечисления</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1001</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99 0 00 74000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472 534,20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472 534,20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472 534,20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Межбюджетные трансферты</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1001</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99 0 00 74000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500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472 534,20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472 534,20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472 534,20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b/>
                <w:bCs/>
                <w:sz w:val="20"/>
                <w:szCs w:val="20"/>
              </w:rPr>
            </w:pP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b/>
                <w:bCs/>
                <w:sz w:val="20"/>
                <w:szCs w:val="20"/>
              </w:rPr>
            </w:pPr>
            <w:r w:rsidRPr="00952F93">
              <w:rPr>
                <w:b/>
                <w:bCs/>
                <w:sz w:val="20"/>
                <w:szCs w:val="20"/>
              </w:rPr>
              <w:t>9900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b/>
                <w:bCs/>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b/>
                <w:bCs/>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b/>
                <w:bCs/>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b/>
                <w:bCs/>
                <w:sz w:val="20"/>
                <w:szCs w:val="20"/>
              </w:rPr>
            </w:pPr>
            <w:r w:rsidRPr="00952F93">
              <w:rPr>
                <w:b/>
                <w:bCs/>
                <w:sz w:val="20"/>
                <w:szCs w:val="20"/>
              </w:rPr>
              <w:t>219 900,00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b/>
                <w:bCs/>
                <w:sz w:val="20"/>
                <w:szCs w:val="20"/>
              </w:rPr>
            </w:pPr>
            <w:r w:rsidRPr="00952F93">
              <w:rPr>
                <w:b/>
                <w:bCs/>
                <w:sz w:val="20"/>
                <w:szCs w:val="20"/>
              </w:rPr>
              <w:t>441 800,00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Условно утвержденные расходы</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9999</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219 900,00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441 800,00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Непрограммные расходы</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9999</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99 0 00 00000</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219 900,00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441 800,00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Условно утвержденные расходы</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9999</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99 0 00 99999</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219 900,00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441 800,00</w:t>
            </w:r>
          </w:p>
        </w:tc>
      </w:tr>
      <w:tr w:rsidR="00DC228B" w:rsidRPr="00952F93" w:rsidTr="00DC228B">
        <w:tc>
          <w:tcPr>
            <w:tcW w:w="368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Иные средства</w:t>
            </w:r>
          </w:p>
        </w:tc>
        <w:tc>
          <w:tcPr>
            <w:tcW w:w="85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9999</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99 0 00 99999</w:t>
            </w:r>
          </w:p>
        </w:tc>
        <w:tc>
          <w:tcPr>
            <w:tcW w:w="70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952F93" w:rsidRPr="00952F93" w:rsidRDefault="00952F93" w:rsidP="004519AA">
            <w:pPr>
              <w:tabs>
                <w:tab w:val="left" w:pos="7230"/>
              </w:tabs>
              <w:jc w:val="center"/>
              <w:rPr>
                <w:sz w:val="20"/>
                <w:szCs w:val="20"/>
              </w:rPr>
            </w:pPr>
            <w:r w:rsidRPr="00952F93">
              <w:rPr>
                <w:sz w:val="20"/>
                <w:szCs w:val="20"/>
              </w:rPr>
              <w:t>900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219 900,00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952F93" w:rsidRPr="00952F93" w:rsidRDefault="00952F93" w:rsidP="004519AA">
            <w:pPr>
              <w:tabs>
                <w:tab w:val="left" w:pos="7230"/>
              </w:tabs>
              <w:jc w:val="center"/>
              <w:rPr>
                <w:sz w:val="20"/>
                <w:szCs w:val="20"/>
              </w:rPr>
            </w:pPr>
            <w:r w:rsidRPr="00952F93">
              <w:rPr>
                <w:sz w:val="20"/>
                <w:szCs w:val="20"/>
              </w:rPr>
              <w:t>441 800,00</w:t>
            </w:r>
          </w:p>
        </w:tc>
      </w:tr>
    </w:tbl>
    <w:p w:rsidR="00BF6FEB" w:rsidRDefault="00BF6FEB" w:rsidP="004519AA">
      <w:pPr>
        <w:tabs>
          <w:tab w:val="left" w:pos="7230"/>
        </w:tabs>
        <w:rPr>
          <w:sz w:val="20"/>
          <w:szCs w:val="20"/>
        </w:rPr>
      </w:pPr>
    </w:p>
    <w:p w:rsidR="00953BC9" w:rsidRDefault="00953BC9" w:rsidP="004519AA">
      <w:pPr>
        <w:tabs>
          <w:tab w:val="left" w:pos="7230"/>
        </w:tabs>
        <w:rPr>
          <w:sz w:val="20"/>
          <w:szCs w:val="20"/>
        </w:rPr>
      </w:pPr>
    </w:p>
    <w:p w:rsidR="00BF6FEB" w:rsidRDefault="00BF6FEB" w:rsidP="004519AA">
      <w:pPr>
        <w:tabs>
          <w:tab w:val="left" w:pos="7230"/>
        </w:tabs>
        <w:jc w:val="center"/>
        <w:rPr>
          <w:sz w:val="20"/>
          <w:szCs w:val="20"/>
        </w:rPr>
      </w:pPr>
    </w:p>
    <w:p w:rsidR="00BF6FEB" w:rsidRDefault="00BF6FEB" w:rsidP="004519AA">
      <w:pPr>
        <w:tabs>
          <w:tab w:val="left" w:pos="7230"/>
        </w:tabs>
        <w:rPr>
          <w:sz w:val="20"/>
          <w:szCs w:val="20"/>
        </w:rPr>
      </w:pPr>
    </w:p>
    <w:p w:rsidR="00BF6FEB" w:rsidRPr="00413A8D" w:rsidRDefault="00BF6FEB" w:rsidP="004519AA">
      <w:pPr>
        <w:ind w:left="1134" w:firstLine="4111"/>
        <w:rPr>
          <w:sz w:val="26"/>
          <w:szCs w:val="26"/>
        </w:rPr>
      </w:pPr>
      <w:r>
        <w:rPr>
          <w:color w:val="000000"/>
          <w:sz w:val="26"/>
          <w:szCs w:val="26"/>
        </w:rPr>
        <w:lastRenderedPageBreak/>
        <w:t>Приложение 4</w:t>
      </w:r>
    </w:p>
    <w:p w:rsidR="00BF6FEB" w:rsidRPr="00413A8D" w:rsidRDefault="00BF6FEB" w:rsidP="004519AA">
      <w:pPr>
        <w:ind w:left="1134" w:firstLine="4111"/>
        <w:rPr>
          <w:sz w:val="26"/>
          <w:szCs w:val="26"/>
        </w:rPr>
      </w:pPr>
      <w:proofErr w:type="gramStart"/>
      <w:r w:rsidRPr="00413A8D">
        <w:rPr>
          <w:color w:val="000000"/>
          <w:sz w:val="26"/>
          <w:szCs w:val="26"/>
        </w:rPr>
        <w:t>к</w:t>
      </w:r>
      <w:proofErr w:type="gramEnd"/>
      <w:r w:rsidRPr="00413A8D">
        <w:rPr>
          <w:color w:val="000000"/>
          <w:sz w:val="26"/>
          <w:szCs w:val="26"/>
        </w:rPr>
        <w:t xml:space="preserve"> решению Совета сельского поселения</w:t>
      </w:r>
    </w:p>
    <w:p w:rsidR="00BF6FEB" w:rsidRPr="00413A8D" w:rsidRDefault="00BF6FEB" w:rsidP="004519AA">
      <w:pPr>
        <w:ind w:left="1134" w:firstLine="4111"/>
        <w:rPr>
          <w:sz w:val="26"/>
          <w:szCs w:val="26"/>
        </w:rPr>
      </w:pPr>
      <w:r w:rsidRPr="00413A8D">
        <w:rPr>
          <w:color w:val="000000"/>
          <w:sz w:val="26"/>
          <w:szCs w:val="26"/>
        </w:rPr>
        <w:t>Салаватский сельсовет</w:t>
      </w:r>
    </w:p>
    <w:p w:rsidR="00BF6FEB" w:rsidRPr="00413A8D" w:rsidRDefault="00BF6FEB" w:rsidP="004519AA">
      <w:pPr>
        <w:ind w:left="1134" w:firstLine="4111"/>
        <w:rPr>
          <w:sz w:val="26"/>
          <w:szCs w:val="26"/>
        </w:rPr>
      </w:pPr>
      <w:proofErr w:type="gramStart"/>
      <w:r w:rsidRPr="00413A8D">
        <w:rPr>
          <w:color w:val="000000"/>
          <w:sz w:val="26"/>
          <w:szCs w:val="26"/>
        </w:rPr>
        <w:t>муниципального</w:t>
      </w:r>
      <w:proofErr w:type="gramEnd"/>
      <w:r w:rsidRPr="00413A8D">
        <w:rPr>
          <w:color w:val="000000"/>
          <w:sz w:val="26"/>
          <w:szCs w:val="26"/>
        </w:rPr>
        <w:t xml:space="preserve"> района </w:t>
      </w:r>
    </w:p>
    <w:p w:rsidR="00BF6FEB" w:rsidRPr="00413A8D" w:rsidRDefault="00BF6FEB" w:rsidP="004519AA">
      <w:pPr>
        <w:ind w:left="1134" w:firstLine="4111"/>
        <w:rPr>
          <w:sz w:val="26"/>
          <w:szCs w:val="26"/>
        </w:rPr>
      </w:pPr>
      <w:r w:rsidRPr="00413A8D">
        <w:rPr>
          <w:color w:val="000000"/>
          <w:sz w:val="26"/>
          <w:szCs w:val="26"/>
        </w:rPr>
        <w:t>Салаватский район</w:t>
      </w:r>
    </w:p>
    <w:p w:rsidR="00BF6FEB" w:rsidRPr="00413A8D" w:rsidRDefault="00BF6FEB" w:rsidP="004519AA">
      <w:pPr>
        <w:ind w:left="1134" w:firstLine="4111"/>
        <w:rPr>
          <w:sz w:val="26"/>
          <w:szCs w:val="26"/>
        </w:rPr>
      </w:pPr>
      <w:r w:rsidRPr="00413A8D">
        <w:rPr>
          <w:color w:val="000000"/>
          <w:sz w:val="26"/>
          <w:szCs w:val="26"/>
        </w:rPr>
        <w:t>Республики Башкортостан</w:t>
      </w:r>
    </w:p>
    <w:p w:rsidR="00EB5B30" w:rsidRPr="005D1601" w:rsidRDefault="00EB5B30" w:rsidP="004519AA">
      <w:pPr>
        <w:ind w:left="4962"/>
        <w:rPr>
          <w:sz w:val="26"/>
          <w:szCs w:val="26"/>
        </w:rPr>
      </w:pPr>
      <w:r>
        <w:rPr>
          <w:color w:val="000000"/>
          <w:sz w:val="26"/>
          <w:szCs w:val="26"/>
        </w:rPr>
        <w:t xml:space="preserve">    </w:t>
      </w:r>
      <w:proofErr w:type="gramStart"/>
      <w:r>
        <w:rPr>
          <w:color w:val="000000"/>
          <w:sz w:val="26"/>
          <w:szCs w:val="26"/>
        </w:rPr>
        <w:t>от</w:t>
      </w:r>
      <w:proofErr w:type="gramEnd"/>
      <w:r>
        <w:rPr>
          <w:color w:val="000000"/>
          <w:sz w:val="26"/>
          <w:szCs w:val="26"/>
        </w:rPr>
        <w:t xml:space="preserve"> 24 декабря 2024 года № 66</w:t>
      </w:r>
    </w:p>
    <w:p w:rsidR="004F5024" w:rsidRDefault="004F5024" w:rsidP="004519AA">
      <w:pPr>
        <w:tabs>
          <w:tab w:val="left" w:pos="7230"/>
        </w:tabs>
        <w:jc w:val="center"/>
        <w:rPr>
          <w:sz w:val="20"/>
          <w:szCs w:val="20"/>
        </w:rPr>
      </w:pPr>
    </w:p>
    <w:p w:rsidR="004F5024" w:rsidRDefault="004F5024" w:rsidP="004519AA">
      <w:pPr>
        <w:rPr>
          <w:sz w:val="20"/>
          <w:szCs w:val="20"/>
        </w:rPr>
      </w:pPr>
    </w:p>
    <w:p w:rsidR="00FF3C97" w:rsidRPr="00910513" w:rsidRDefault="00FF3C97" w:rsidP="004519AA">
      <w:pPr>
        <w:tabs>
          <w:tab w:val="left" w:pos="5445"/>
        </w:tabs>
        <w:jc w:val="center"/>
        <w:rPr>
          <w:b/>
          <w:sz w:val="26"/>
          <w:szCs w:val="26"/>
        </w:rPr>
      </w:pPr>
      <w:r w:rsidRPr="00910513">
        <w:rPr>
          <w:b/>
          <w:sz w:val="26"/>
          <w:szCs w:val="26"/>
        </w:rPr>
        <w:t xml:space="preserve">Распределение бюджетных ассигнований сельского </w:t>
      </w:r>
      <w:r w:rsidR="00910513">
        <w:rPr>
          <w:b/>
          <w:sz w:val="26"/>
          <w:szCs w:val="26"/>
        </w:rPr>
        <w:t xml:space="preserve">поселения Салаватский сельсовет </w:t>
      </w:r>
      <w:r w:rsidRPr="00910513">
        <w:rPr>
          <w:b/>
          <w:sz w:val="26"/>
          <w:szCs w:val="26"/>
        </w:rPr>
        <w:t>муниципального района Салаватский район Республики Башкортостан</w:t>
      </w:r>
    </w:p>
    <w:p w:rsidR="00FF3C97" w:rsidRPr="00910513" w:rsidRDefault="00FF3C97" w:rsidP="004519AA">
      <w:pPr>
        <w:tabs>
          <w:tab w:val="left" w:pos="5445"/>
        </w:tabs>
        <w:jc w:val="center"/>
        <w:rPr>
          <w:b/>
          <w:sz w:val="26"/>
          <w:szCs w:val="26"/>
        </w:rPr>
      </w:pPr>
      <w:proofErr w:type="gramStart"/>
      <w:r w:rsidRPr="00910513">
        <w:rPr>
          <w:b/>
          <w:sz w:val="26"/>
          <w:szCs w:val="26"/>
        </w:rPr>
        <w:t>на</w:t>
      </w:r>
      <w:proofErr w:type="gramEnd"/>
      <w:r w:rsidRPr="00910513">
        <w:rPr>
          <w:b/>
          <w:sz w:val="26"/>
          <w:szCs w:val="26"/>
        </w:rPr>
        <w:t xml:space="preserve"> 2025 год и на плановый период 2026 и 2027 годов</w:t>
      </w:r>
    </w:p>
    <w:p w:rsidR="00FF3C97" w:rsidRPr="0051642D" w:rsidRDefault="00FF3C97" w:rsidP="004519AA">
      <w:pPr>
        <w:tabs>
          <w:tab w:val="left" w:pos="5445"/>
        </w:tabs>
        <w:jc w:val="center"/>
        <w:rPr>
          <w:b/>
          <w:sz w:val="26"/>
          <w:szCs w:val="26"/>
        </w:rPr>
      </w:pPr>
      <w:proofErr w:type="gramStart"/>
      <w:r w:rsidRPr="00910513">
        <w:rPr>
          <w:b/>
          <w:sz w:val="26"/>
          <w:szCs w:val="26"/>
        </w:rPr>
        <w:t>по</w:t>
      </w:r>
      <w:proofErr w:type="gramEnd"/>
      <w:r w:rsidRPr="00910513">
        <w:rPr>
          <w:b/>
          <w:sz w:val="26"/>
          <w:szCs w:val="26"/>
        </w:rPr>
        <w:t xml:space="preserve"> целевым статьям (муниципальным программам и непрограммным направлениям деятельности), группам видов расходов классификации расходов бюджетов</w:t>
      </w:r>
    </w:p>
    <w:p w:rsidR="00BF6FEB" w:rsidRDefault="00FF3C97" w:rsidP="004519AA">
      <w:pPr>
        <w:tabs>
          <w:tab w:val="left" w:pos="5445"/>
        </w:tabs>
        <w:jc w:val="right"/>
        <w:rPr>
          <w:sz w:val="20"/>
          <w:szCs w:val="20"/>
        </w:rPr>
      </w:pPr>
      <w:r>
        <w:rPr>
          <w:sz w:val="20"/>
          <w:szCs w:val="20"/>
        </w:rPr>
        <w:t xml:space="preserve">                                                                 </w:t>
      </w:r>
      <w:r w:rsidRPr="00FF3C97">
        <w:rPr>
          <w:sz w:val="20"/>
          <w:szCs w:val="20"/>
        </w:rPr>
        <w:t>(</w:t>
      </w:r>
      <w:proofErr w:type="gramStart"/>
      <w:r w:rsidRPr="00FF3C97">
        <w:rPr>
          <w:sz w:val="20"/>
          <w:szCs w:val="20"/>
        </w:rPr>
        <w:t>в</w:t>
      </w:r>
      <w:proofErr w:type="gramEnd"/>
      <w:r w:rsidRPr="00FF3C97">
        <w:rPr>
          <w:sz w:val="20"/>
          <w:szCs w:val="20"/>
        </w:rPr>
        <w:t xml:space="preserve"> рублях)</w:t>
      </w:r>
    </w:p>
    <w:p w:rsidR="00A80590" w:rsidRDefault="00A80590" w:rsidP="004519AA">
      <w:pPr>
        <w:tabs>
          <w:tab w:val="left" w:pos="5445"/>
        </w:tabs>
        <w:jc w:val="right"/>
        <w:rPr>
          <w:sz w:val="20"/>
          <w:szCs w:val="20"/>
        </w:rPr>
      </w:pPr>
    </w:p>
    <w:p w:rsidR="00A46274" w:rsidRPr="00F74018" w:rsidRDefault="00A46274" w:rsidP="004519AA">
      <w:pPr>
        <w:rPr>
          <w:vanish/>
        </w:rPr>
      </w:pPr>
    </w:p>
    <w:tbl>
      <w:tblPr>
        <w:tblOverlap w:val="never"/>
        <w:tblW w:w="10349" w:type="dxa"/>
        <w:tblInd w:w="-292" w:type="dxa"/>
        <w:tblLayout w:type="fixed"/>
        <w:tblLook w:val="01E0" w:firstRow="1" w:lastRow="1" w:firstColumn="1" w:lastColumn="1" w:noHBand="0" w:noVBand="0"/>
      </w:tblPr>
      <w:tblGrid>
        <w:gridCol w:w="3545"/>
        <w:gridCol w:w="1275"/>
        <w:gridCol w:w="993"/>
        <w:gridCol w:w="1417"/>
        <w:gridCol w:w="1418"/>
        <w:gridCol w:w="1701"/>
      </w:tblGrid>
      <w:tr w:rsidR="00A46274" w:rsidRPr="00A46274" w:rsidTr="00155679">
        <w:trPr>
          <w:trHeight w:hRule="exact" w:val="566"/>
          <w:tblHeader/>
        </w:trPr>
        <w:tc>
          <w:tcPr>
            <w:tcW w:w="3545" w:type="dxa"/>
            <w:vMerge w:val="restart"/>
            <w:tcBorders>
              <w:top w:val="single" w:sz="6" w:space="0" w:color="000000"/>
              <w:left w:val="single" w:sz="6" w:space="0" w:color="000000"/>
              <w:right w:val="single" w:sz="6" w:space="0" w:color="000000"/>
            </w:tcBorders>
            <w:tcMar>
              <w:top w:w="0" w:type="dxa"/>
              <w:left w:w="80" w:type="dxa"/>
              <w:bottom w:w="0" w:type="dxa"/>
              <w:right w:w="80" w:type="dxa"/>
            </w:tcMar>
            <w:vAlign w:val="center"/>
          </w:tcPr>
          <w:tbl>
            <w:tblPr>
              <w:tblOverlap w:val="never"/>
              <w:tblW w:w="3598" w:type="dxa"/>
              <w:jc w:val="center"/>
              <w:tblLayout w:type="fixed"/>
              <w:tblCellMar>
                <w:left w:w="0" w:type="dxa"/>
                <w:right w:w="0" w:type="dxa"/>
              </w:tblCellMar>
              <w:tblLook w:val="01E0" w:firstRow="1" w:lastRow="1" w:firstColumn="1" w:lastColumn="1" w:noHBand="0" w:noVBand="0"/>
            </w:tblPr>
            <w:tblGrid>
              <w:gridCol w:w="3598"/>
            </w:tblGrid>
            <w:tr w:rsidR="00A46274" w:rsidRPr="00A46274" w:rsidTr="00D021C2">
              <w:trPr>
                <w:jc w:val="center"/>
              </w:trPr>
              <w:tc>
                <w:tcPr>
                  <w:tcW w:w="3598" w:type="dxa"/>
                  <w:tcMar>
                    <w:top w:w="0" w:type="dxa"/>
                    <w:left w:w="0" w:type="dxa"/>
                    <w:bottom w:w="0" w:type="dxa"/>
                    <w:right w:w="0" w:type="dxa"/>
                  </w:tcMar>
                </w:tcPr>
                <w:p w:rsidR="00A46274" w:rsidRPr="00A46274" w:rsidRDefault="00A46274" w:rsidP="004519AA">
                  <w:pPr>
                    <w:jc w:val="center"/>
                    <w:rPr>
                      <w:sz w:val="20"/>
                      <w:szCs w:val="20"/>
                    </w:rPr>
                  </w:pPr>
                  <w:r w:rsidRPr="00A46274">
                    <w:rPr>
                      <w:b/>
                      <w:bCs/>
                      <w:color w:val="000000"/>
                      <w:sz w:val="20"/>
                      <w:szCs w:val="20"/>
                    </w:rPr>
                    <w:t>Наименование</w:t>
                  </w:r>
                </w:p>
              </w:tc>
            </w:tr>
          </w:tbl>
          <w:p w:rsidR="00A46274" w:rsidRPr="00A46274" w:rsidRDefault="00A46274" w:rsidP="004519AA">
            <w:pPr>
              <w:spacing w:line="1" w:lineRule="auto"/>
              <w:jc w:val="center"/>
              <w:rPr>
                <w:sz w:val="20"/>
                <w:szCs w:val="20"/>
              </w:rPr>
            </w:pPr>
          </w:p>
        </w:tc>
        <w:tc>
          <w:tcPr>
            <w:tcW w:w="1275" w:type="dxa"/>
            <w:vMerge w:val="restart"/>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A46274" w:rsidRPr="00A46274" w:rsidRDefault="00A46274" w:rsidP="004519AA">
            <w:pPr>
              <w:jc w:val="center"/>
              <w:rPr>
                <w:vanish/>
                <w:sz w:val="20"/>
                <w:szCs w:val="20"/>
              </w:rPr>
            </w:pPr>
          </w:p>
          <w:tbl>
            <w:tblPr>
              <w:tblOverlap w:val="never"/>
              <w:tblW w:w="2097" w:type="dxa"/>
              <w:jc w:val="center"/>
              <w:tblLayout w:type="fixed"/>
              <w:tblCellMar>
                <w:left w:w="0" w:type="dxa"/>
                <w:right w:w="0" w:type="dxa"/>
              </w:tblCellMar>
              <w:tblLook w:val="01E0" w:firstRow="1" w:lastRow="1" w:firstColumn="1" w:lastColumn="1" w:noHBand="0" w:noVBand="0"/>
            </w:tblPr>
            <w:tblGrid>
              <w:gridCol w:w="2097"/>
            </w:tblGrid>
            <w:tr w:rsidR="00A46274" w:rsidRPr="00A46274" w:rsidTr="00F37147">
              <w:trPr>
                <w:jc w:val="center"/>
              </w:trPr>
              <w:tc>
                <w:tcPr>
                  <w:tcW w:w="2097" w:type="dxa"/>
                  <w:tcMar>
                    <w:top w:w="0" w:type="dxa"/>
                    <w:left w:w="0" w:type="dxa"/>
                    <w:bottom w:w="0" w:type="dxa"/>
                    <w:right w:w="0" w:type="dxa"/>
                  </w:tcMar>
                </w:tcPr>
                <w:p w:rsidR="00A46274" w:rsidRPr="00A46274" w:rsidRDefault="00A46274" w:rsidP="004519AA">
                  <w:pPr>
                    <w:jc w:val="center"/>
                    <w:rPr>
                      <w:sz w:val="20"/>
                      <w:szCs w:val="20"/>
                    </w:rPr>
                  </w:pPr>
                  <w:r w:rsidRPr="00A46274">
                    <w:rPr>
                      <w:b/>
                      <w:bCs/>
                      <w:color w:val="000000"/>
                      <w:sz w:val="20"/>
                      <w:szCs w:val="20"/>
                    </w:rPr>
                    <w:t>ЦСР</w:t>
                  </w:r>
                </w:p>
              </w:tc>
            </w:tr>
          </w:tbl>
          <w:p w:rsidR="00A46274" w:rsidRPr="00A46274" w:rsidRDefault="00A46274" w:rsidP="004519AA">
            <w:pPr>
              <w:spacing w:line="1" w:lineRule="auto"/>
              <w:jc w:val="center"/>
              <w:rPr>
                <w:sz w:val="20"/>
                <w:szCs w:val="20"/>
              </w:rPr>
            </w:pPr>
          </w:p>
        </w:tc>
        <w:tc>
          <w:tcPr>
            <w:tcW w:w="993" w:type="dxa"/>
            <w:vMerge w:val="restart"/>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A46274" w:rsidRPr="00A46274" w:rsidRDefault="00A46274" w:rsidP="004519AA">
            <w:pPr>
              <w:jc w:val="center"/>
              <w:rPr>
                <w:vanish/>
                <w:sz w:val="20"/>
                <w:szCs w:val="20"/>
              </w:rPr>
            </w:pPr>
          </w:p>
          <w:tbl>
            <w:tblPr>
              <w:tblOverlap w:val="never"/>
              <w:tblW w:w="567" w:type="dxa"/>
              <w:jc w:val="center"/>
              <w:tblLayout w:type="fixed"/>
              <w:tblCellMar>
                <w:left w:w="0" w:type="dxa"/>
                <w:right w:w="0" w:type="dxa"/>
              </w:tblCellMar>
              <w:tblLook w:val="01E0" w:firstRow="1" w:lastRow="1" w:firstColumn="1" w:lastColumn="1" w:noHBand="0" w:noVBand="0"/>
            </w:tblPr>
            <w:tblGrid>
              <w:gridCol w:w="567"/>
            </w:tblGrid>
            <w:tr w:rsidR="00A46274" w:rsidRPr="00A46274" w:rsidTr="00F37147">
              <w:trPr>
                <w:jc w:val="center"/>
              </w:trPr>
              <w:tc>
                <w:tcPr>
                  <w:tcW w:w="567" w:type="dxa"/>
                  <w:tcMar>
                    <w:top w:w="0" w:type="dxa"/>
                    <w:left w:w="0" w:type="dxa"/>
                    <w:bottom w:w="0" w:type="dxa"/>
                    <w:right w:w="0" w:type="dxa"/>
                  </w:tcMar>
                </w:tcPr>
                <w:p w:rsidR="00A46274" w:rsidRPr="00A46274" w:rsidRDefault="00A46274" w:rsidP="004519AA">
                  <w:pPr>
                    <w:jc w:val="center"/>
                    <w:rPr>
                      <w:sz w:val="20"/>
                      <w:szCs w:val="20"/>
                    </w:rPr>
                  </w:pPr>
                  <w:r w:rsidRPr="00A46274">
                    <w:rPr>
                      <w:b/>
                      <w:bCs/>
                      <w:color w:val="000000"/>
                      <w:sz w:val="20"/>
                      <w:szCs w:val="20"/>
                    </w:rPr>
                    <w:t>ВР</w:t>
                  </w:r>
                </w:p>
              </w:tc>
            </w:tr>
          </w:tbl>
          <w:p w:rsidR="00A46274" w:rsidRPr="00A46274" w:rsidRDefault="00A46274" w:rsidP="004519AA">
            <w:pPr>
              <w:spacing w:line="1" w:lineRule="auto"/>
              <w:jc w:val="center"/>
              <w:rPr>
                <w:sz w:val="20"/>
                <w:szCs w:val="20"/>
              </w:rPr>
            </w:pPr>
          </w:p>
        </w:tc>
        <w:tc>
          <w:tcPr>
            <w:tcW w:w="4536" w:type="dxa"/>
            <w:gridSpan w:val="3"/>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A46274" w:rsidRPr="00A46274" w:rsidRDefault="00A46274" w:rsidP="004519AA">
            <w:pPr>
              <w:jc w:val="center"/>
              <w:rPr>
                <w:vanish/>
                <w:sz w:val="20"/>
                <w:szCs w:val="20"/>
              </w:rPr>
            </w:pPr>
          </w:p>
          <w:tbl>
            <w:tblPr>
              <w:tblOverlap w:val="never"/>
              <w:tblW w:w="4930" w:type="dxa"/>
              <w:jc w:val="center"/>
              <w:tblLayout w:type="fixed"/>
              <w:tblCellMar>
                <w:left w:w="0" w:type="dxa"/>
                <w:right w:w="0" w:type="dxa"/>
              </w:tblCellMar>
              <w:tblLook w:val="01E0" w:firstRow="1" w:lastRow="1" w:firstColumn="1" w:lastColumn="1" w:noHBand="0" w:noVBand="0"/>
            </w:tblPr>
            <w:tblGrid>
              <w:gridCol w:w="4930"/>
            </w:tblGrid>
            <w:tr w:rsidR="00A46274" w:rsidRPr="00A46274" w:rsidTr="00F37147">
              <w:trPr>
                <w:jc w:val="center"/>
              </w:trPr>
              <w:tc>
                <w:tcPr>
                  <w:tcW w:w="4930" w:type="dxa"/>
                  <w:tcMar>
                    <w:top w:w="0" w:type="dxa"/>
                    <w:left w:w="0" w:type="dxa"/>
                    <w:bottom w:w="0" w:type="dxa"/>
                    <w:right w:w="0" w:type="dxa"/>
                  </w:tcMar>
                </w:tcPr>
                <w:p w:rsidR="00A46274" w:rsidRPr="00A46274" w:rsidRDefault="00A46274" w:rsidP="004519AA">
                  <w:pPr>
                    <w:jc w:val="center"/>
                    <w:rPr>
                      <w:sz w:val="20"/>
                      <w:szCs w:val="20"/>
                    </w:rPr>
                  </w:pPr>
                  <w:r w:rsidRPr="00A46274">
                    <w:rPr>
                      <w:b/>
                      <w:bCs/>
                      <w:color w:val="000000"/>
                      <w:sz w:val="20"/>
                      <w:szCs w:val="20"/>
                    </w:rPr>
                    <w:t>Сумма</w:t>
                  </w:r>
                </w:p>
              </w:tc>
            </w:tr>
          </w:tbl>
          <w:p w:rsidR="00A46274" w:rsidRPr="00A46274" w:rsidRDefault="00A46274" w:rsidP="004519AA">
            <w:pPr>
              <w:spacing w:line="1" w:lineRule="auto"/>
              <w:jc w:val="center"/>
              <w:rPr>
                <w:sz w:val="20"/>
                <w:szCs w:val="20"/>
              </w:rPr>
            </w:pPr>
          </w:p>
        </w:tc>
      </w:tr>
      <w:tr w:rsidR="00A46274" w:rsidRPr="00A46274" w:rsidTr="00155679">
        <w:trPr>
          <w:trHeight w:hRule="exact" w:val="566"/>
          <w:tblHeader/>
        </w:trPr>
        <w:tc>
          <w:tcPr>
            <w:tcW w:w="3545" w:type="dxa"/>
            <w:vMerge/>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A46274" w:rsidRPr="00A46274" w:rsidRDefault="00A46274" w:rsidP="004519AA">
            <w:pPr>
              <w:spacing w:line="1" w:lineRule="auto"/>
              <w:jc w:val="center"/>
              <w:rPr>
                <w:sz w:val="20"/>
                <w:szCs w:val="20"/>
              </w:rPr>
            </w:pPr>
          </w:p>
        </w:tc>
        <w:tc>
          <w:tcPr>
            <w:tcW w:w="1275" w:type="dxa"/>
            <w:vMerge/>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A46274" w:rsidRPr="00A46274" w:rsidRDefault="00A46274" w:rsidP="004519AA">
            <w:pPr>
              <w:spacing w:line="1" w:lineRule="auto"/>
              <w:jc w:val="center"/>
              <w:rPr>
                <w:sz w:val="20"/>
                <w:szCs w:val="20"/>
              </w:rPr>
            </w:pPr>
          </w:p>
        </w:tc>
        <w:tc>
          <w:tcPr>
            <w:tcW w:w="993" w:type="dxa"/>
            <w:vMerge/>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A46274" w:rsidRPr="00A46274" w:rsidRDefault="00A46274" w:rsidP="004519AA">
            <w:pPr>
              <w:spacing w:line="1" w:lineRule="auto"/>
              <w:jc w:val="center"/>
              <w:rPr>
                <w:sz w:val="20"/>
                <w:szCs w:val="20"/>
              </w:rPr>
            </w:pPr>
          </w:p>
        </w:tc>
        <w:tc>
          <w:tcPr>
            <w:tcW w:w="1417" w:type="dxa"/>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A46274" w:rsidRPr="00A46274" w:rsidRDefault="00A46274" w:rsidP="004519AA">
            <w:pPr>
              <w:jc w:val="center"/>
              <w:rPr>
                <w:vanish/>
                <w:sz w:val="20"/>
                <w:szCs w:val="20"/>
              </w:rPr>
            </w:pPr>
          </w:p>
          <w:p w:rsidR="00155679" w:rsidRDefault="00155679" w:rsidP="004519AA">
            <w:pPr>
              <w:spacing w:line="1" w:lineRule="auto"/>
              <w:jc w:val="center"/>
              <w:rPr>
                <w:sz w:val="20"/>
                <w:szCs w:val="20"/>
              </w:rPr>
            </w:pPr>
          </w:p>
          <w:p w:rsidR="00A46274" w:rsidRPr="00155679" w:rsidRDefault="00155679" w:rsidP="004519AA">
            <w:pPr>
              <w:rPr>
                <w:sz w:val="20"/>
                <w:szCs w:val="20"/>
              </w:rPr>
            </w:pPr>
            <w:r>
              <w:rPr>
                <w:sz w:val="20"/>
                <w:szCs w:val="20"/>
              </w:rPr>
              <w:t>2025 год</w:t>
            </w:r>
          </w:p>
        </w:tc>
        <w:tc>
          <w:tcPr>
            <w:tcW w:w="1418" w:type="dxa"/>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A46274" w:rsidRPr="00A46274" w:rsidRDefault="00A46274" w:rsidP="004519AA">
            <w:pPr>
              <w:jc w:val="center"/>
              <w:rPr>
                <w:vanish/>
                <w:sz w:val="20"/>
                <w:szCs w:val="20"/>
              </w:rPr>
            </w:pPr>
          </w:p>
          <w:p w:rsidR="00155679" w:rsidRDefault="00155679" w:rsidP="004519AA">
            <w:pPr>
              <w:spacing w:line="1" w:lineRule="auto"/>
              <w:jc w:val="center"/>
              <w:rPr>
                <w:sz w:val="20"/>
                <w:szCs w:val="20"/>
              </w:rPr>
            </w:pPr>
          </w:p>
          <w:p w:rsidR="00A46274" w:rsidRPr="00155679" w:rsidRDefault="00155679" w:rsidP="004519AA">
            <w:pPr>
              <w:rPr>
                <w:sz w:val="20"/>
                <w:szCs w:val="20"/>
              </w:rPr>
            </w:pPr>
            <w:r>
              <w:rPr>
                <w:sz w:val="20"/>
                <w:szCs w:val="20"/>
              </w:rPr>
              <w:t>2026 год</w:t>
            </w:r>
          </w:p>
        </w:tc>
        <w:tc>
          <w:tcPr>
            <w:tcW w:w="1701" w:type="dxa"/>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A46274" w:rsidRPr="00A46274" w:rsidRDefault="00A46274" w:rsidP="004519AA">
            <w:pPr>
              <w:jc w:val="center"/>
              <w:rPr>
                <w:vanish/>
                <w:sz w:val="20"/>
                <w:szCs w:val="20"/>
              </w:rPr>
            </w:pPr>
          </w:p>
          <w:p w:rsidR="00155679" w:rsidRDefault="00155679" w:rsidP="004519AA">
            <w:pPr>
              <w:spacing w:line="1" w:lineRule="auto"/>
              <w:rPr>
                <w:sz w:val="20"/>
                <w:szCs w:val="20"/>
              </w:rPr>
            </w:pPr>
          </w:p>
          <w:p w:rsidR="00A46274" w:rsidRPr="00155679" w:rsidRDefault="00155679" w:rsidP="004519AA">
            <w:pPr>
              <w:rPr>
                <w:sz w:val="20"/>
                <w:szCs w:val="20"/>
              </w:rPr>
            </w:pPr>
            <w:r>
              <w:rPr>
                <w:sz w:val="20"/>
                <w:szCs w:val="20"/>
              </w:rPr>
              <w:t>2027 год</w:t>
            </w:r>
          </w:p>
        </w:tc>
      </w:tr>
    </w:tbl>
    <w:p w:rsidR="00A46274" w:rsidRPr="00A46274" w:rsidRDefault="00A46274" w:rsidP="004519AA">
      <w:pPr>
        <w:rPr>
          <w:vanish/>
          <w:sz w:val="20"/>
          <w:szCs w:val="20"/>
        </w:rPr>
      </w:pPr>
    </w:p>
    <w:tbl>
      <w:tblPr>
        <w:tblOverlap w:val="never"/>
        <w:tblW w:w="10316" w:type="dxa"/>
        <w:tblInd w:w="-292" w:type="dxa"/>
        <w:tblLayout w:type="fixed"/>
        <w:tblLook w:val="01E0" w:firstRow="1" w:lastRow="1" w:firstColumn="1" w:lastColumn="1" w:noHBand="0" w:noVBand="0"/>
      </w:tblPr>
      <w:tblGrid>
        <w:gridCol w:w="3536"/>
        <w:gridCol w:w="1276"/>
        <w:gridCol w:w="992"/>
        <w:gridCol w:w="1426"/>
        <w:gridCol w:w="1397"/>
        <w:gridCol w:w="1689"/>
      </w:tblGrid>
      <w:tr w:rsidR="00A46274" w:rsidRPr="00A46274" w:rsidTr="00155679">
        <w:trPr>
          <w:trHeight w:hRule="exact" w:val="374"/>
          <w:tblHeader/>
        </w:trPr>
        <w:tc>
          <w:tcPr>
            <w:tcW w:w="35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tbl>
            <w:tblPr>
              <w:tblOverlap w:val="never"/>
              <w:tblW w:w="6316" w:type="dxa"/>
              <w:jc w:val="center"/>
              <w:tblLayout w:type="fixed"/>
              <w:tblCellMar>
                <w:left w:w="0" w:type="dxa"/>
                <w:right w:w="0" w:type="dxa"/>
              </w:tblCellMar>
              <w:tblLook w:val="01E0" w:firstRow="1" w:lastRow="1" w:firstColumn="1" w:lastColumn="1" w:noHBand="0" w:noVBand="0"/>
            </w:tblPr>
            <w:tblGrid>
              <w:gridCol w:w="6316"/>
            </w:tblGrid>
            <w:tr w:rsidR="00A46274" w:rsidRPr="00A46274" w:rsidTr="00F37147">
              <w:trPr>
                <w:jc w:val="center"/>
              </w:trPr>
              <w:tc>
                <w:tcPr>
                  <w:tcW w:w="6316" w:type="dxa"/>
                  <w:tcMar>
                    <w:top w:w="0" w:type="dxa"/>
                    <w:left w:w="0" w:type="dxa"/>
                    <w:bottom w:w="0" w:type="dxa"/>
                    <w:right w:w="0" w:type="dxa"/>
                  </w:tcMar>
                </w:tcPr>
                <w:p w:rsidR="00A46274" w:rsidRPr="00A46274" w:rsidRDefault="00A46274" w:rsidP="004519AA">
                  <w:pPr>
                    <w:jc w:val="center"/>
                    <w:rPr>
                      <w:sz w:val="20"/>
                      <w:szCs w:val="20"/>
                    </w:rPr>
                  </w:pPr>
                  <w:r w:rsidRPr="00A46274">
                    <w:rPr>
                      <w:b/>
                      <w:bCs/>
                      <w:color w:val="000000"/>
                      <w:sz w:val="20"/>
                      <w:szCs w:val="20"/>
                    </w:rPr>
                    <w:t>1</w:t>
                  </w:r>
                </w:p>
              </w:tc>
            </w:tr>
          </w:tbl>
          <w:p w:rsidR="00A46274" w:rsidRPr="00A46274" w:rsidRDefault="00A46274" w:rsidP="004519AA">
            <w:pPr>
              <w:spacing w:line="1" w:lineRule="auto"/>
              <w:rPr>
                <w:sz w:val="20"/>
                <w:szCs w:val="20"/>
              </w:rPr>
            </w:pP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A46274" w:rsidRPr="00A46274" w:rsidRDefault="00A46274" w:rsidP="004519AA">
            <w:pPr>
              <w:jc w:val="center"/>
              <w:rPr>
                <w:vanish/>
                <w:sz w:val="20"/>
                <w:szCs w:val="20"/>
              </w:rPr>
            </w:pPr>
          </w:p>
          <w:tbl>
            <w:tblPr>
              <w:tblOverlap w:val="never"/>
              <w:tblW w:w="2117" w:type="dxa"/>
              <w:jc w:val="center"/>
              <w:tblLayout w:type="fixed"/>
              <w:tblCellMar>
                <w:left w:w="0" w:type="dxa"/>
                <w:right w:w="0" w:type="dxa"/>
              </w:tblCellMar>
              <w:tblLook w:val="01E0" w:firstRow="1" w:lastRow="1" w:firstColumn="1" w:lastColumn="1" w:noHBand="0" w:noVBand="0"/>
            </w:tblPr>
            <w:tblGrid>
              <w:gridCol w:w="2117"/>
            </w:tblGrid>
            <w:tr w:rsidR="00A46274" w:rsidRPr="00A46274" w:rsidTr="00F37147">
              <w:trPr>
                <w:jc w:val="center"/>
              </w:trPr>
              <w:tc>
                <w:tcPr>
                  <w:tcW w:w="2117" w:type="dxa"/>
                  <w:tcMar>
                    <w:top w:w="0" w:type="dxa"/>
                    <w:left w:w="0" w:type="dxa"/>
                    <w:bottom w:w="0" w:type="dxa"/>
                    <w:right w:w="0" w:type="dxa"/>
                  </w:tcMar>
                </w:tcPr>
                <w:p w:rsidR="00A46274" w:rsidRPr="00A46274" w:rsidRDefault="00A46274" w:rsidP="004519AA">
                  <w:pPr>
                    <w:jc w:val="center"/>
                    <w:rPr>
                      <w:sz w:val="20"/>
                      <w:szCs w:val="20"/>
                    </w:rPr>
                  </w:pPr>
                  <w:r w:rsidRPr="00A46274">
                    <w:rPr>
                      <w:b/>
                      <w:bCs/>
                      <w:color w:val="000000"/>
                      <w:sz w:val="20"/>
                      <w:szCs w:val="20"/>
                    </w:rPr>
                    <w:t>2</w:t>
                  </w:r>
                </w:p>
              </w:tc>
            </w:tr>
          </w:tbl>
          <w:p w:rsidR="00A46274" w:rsidRPr="00A46274" w:rsidRDefault="00A46274" w:rsidP="004519AA">
            <w:pPr>
              <w:spacing w:line="1" w:lineRule="auto"/>
              <w:rPr>
                <w:sz w:val="20"/>
                <w:szCs w:val="20"/>
              </w:rPr>
            </w:pPr>
          </w:p>
        </w:tc>
        <w:tc>
          <w:tcPr>
            <w:tcW w:w="9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A46274" w:rsidRPr="00A46274" w:rsidRDefault="00A46274" w:rsidP="004519AA">
            <w:pPr>
              <w:jc w:val="center"/>
              <w:rPr>
                <w:vanish/>
                <w:sz w:val="20"/>
                <w:szCs w:val="20"/>
              </w:rPr>
            </w:pPr>
          </w:p>
          <w:tbl>
            <w:tblPr>
              <w:tblOverlap w:val="never"/>
              <w:tblW w:w="587" w:type="dxa"/>
              <w:jc w:val="center"/>
              <w:tblLayout w:type="fixed"/>
              <w:tblCellMar>
                <w:left w:w="0" w:type="dxa"/>
                <w:right w:w="0" w:type="dxa"/>
              </w:tblCellMar>
              <w:tblLook w:val="01E0" w:firstRow="1" w:lastRow="1" w:firstColumn="1" w:lastColumn="1" w:noHBand="0" w:noVBand="0"/>
            </w:tblPr>
            <w:tblGrid>
              <w:gridCol w:w="587"/>
            </w:tblGrid>
            <w:tr w:rsidR="00A46274" w:rsidRPr="00A46274" w:rsidTr="00F37147">
              <w:trPr>
                <w:jc w:val="center"/>
              </w:trPr>
              <w:tc>
                <w:tcPr>
                  <w:tcW w:w="587" w:type="dxa"/>
                  <w:tcMar>
                    <w:top w:w="0" w:type="dxa"/>
                    <w:left w:w="0" w:type="dxa"/>
                    <w:bottom w:w="0" w:type="dxa"/>
                    <w:right w:w="0" w:type="dxa"/>
                  </w:tcMar>
                </w:tcPr>
                <w:p w:rsidR="00A46274" w:rsidRPr="00A46274" w:rsidRDefault="00A46274" w:rsidP="004519AA">
                  <w:pPr>
                    <w:jc w:val="center"/>
                    <w:rPr>
                      <w:sz w:val="20"/>
                      <w:szCs w:val="20"/>
                    </w:rPr>
                  </w:pPr>
                  <w:r w:rsidRPr="00A46274">
                    <w:rPr>
                      <w:b/>
                      <w:bCs/>
                      <w:color w:val="000000"/>
                      <w:sz w:val="20"/>
                      <w:szCs w:val="20"/>
                    </w:rPr>
                    <w:t>3</w:t>
                  </w:r>
                </w:p>
              </w:tc>
            </w:tr>
          </w:tbl>
          <w:p w:rsidR="00A46274" w:rsidRPr="00A46274" w:rsidRDefault="00A46274" w:rsidP="004519AA">
            <w:pPr>
              <w:spacing w:line="1" w:lineRule="auto"/>
              <w:rPr>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A46274" w:rsidRPr="00A46274" w:rsidRDefault="001B7E82" w:rsidP="004519AA">
            <w:pPr>
              <w:jc w:val="right"/>
              <w:rPr>
                <w:vanish/>
                <w:sz w:val="20"/>
                <w:szCs w:val="20"/>
              </w:rPr>
            </w:pPr>
            <w:r>
              <w:rPr>
                <w:sz w:val="20"/>
                <w:szCs w:val="20"/>
              </w:rPr>
              <w:t>44</w:t>
            </w:r>
          </w:p>
          <w:p w:rsidR="00A46274" w:rsidRPr="00A46274" w:rsidRDefault="00A46274" w:rsidP="004519AA">
            <w:pPr>
              <w:spacing w:line="1" w:lineRule="auto"/>
              <w:rPr>
                <w:sz w:val="20"/>
                <w:szCs w:val="20"/>
              </w:rPr>
            </w:pPr>
          </w:p>
        </w:tc>
        <w:tc>
          <w:tcPr>
            <w:tcW w:w="139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A46274" w:rsidRPr="00A46274" w:rsidRDefault="00A46274" w:rsidP="004519AA">
            <w:pPr>
              <w:jc w:val="center"/>
              <w:rPr>
                <w:vanish/>
                <w:sz w:val="20"/>
                <w:szCs w:val="20"/>
              </w:rPr>
            </w:pPr>
          </w:p>
          <w:tbl>
            <w:tblPr>
              <w:tblOverlap w:val="never"/>
              <w:tblW w:w="1550" w:type="dxa"/>
              <w:jc w:val="center"/>
              <w:tblLayout w:type="fixed"/>
              <w:tblCellMar>
                <w:left w:w="0" w:type="dxa"/>
                <w:right w:w="0" w:type="dxa"/>
              </w:tblCellMar>
              <w:tblLook w:val="01E0" w:firstRow="1" w:lastRow="1" w:firstColumn="1" w:lastColumn="1" w:noHBand="0" w:noVBand="0"/>
            </w:tblPr>
            <w:tblGrid>
              <w:gridCol w:w="1550"/>
            </w:tblGrid>
            <w:tr w:rsidR="00A46274" w:rsidRPr="00A46274" w:rsidTr="00F37147">
              <w:trPr>
                <w:jc w:val="center"/>
              </w:trPr>
              <w:tc>
                <w:tcPr>
                  <w:tcW w:w="1550" w:type="dxa"/>
                  <w:tcMar>
                    <w:top w:w="0" w:type="dxa"/>
                    <w:left w:w="0" w:type="dxa"/>
                    <w:bottom w:w="0" w:type="dxa"/>
                    <w:right w:w="0" w:type="dxa"/>
                  </w:tcMar>
                </w:tcPr>
                <w:p w:rsidR="00A46274" w:rsidRPr="00A46274" w:rsidRDefault="00A46274" w:rsidP="004519AA">
                  <w:pPr>
                    <w:jc w:val="center"/>
                    <w:rPr>
                      <w:sz w:val="20"/>
                      <w:szCs w:val="20"/>
                    </w:rPr>
                  </w:pPr>
                  <w:r w:rsidRPr="00A46274">
                    <w:rPr>
                      <w:b/>
                      <w:bCs/>
                      <w:color w:val="000000"/>
                      <w:sz w:val="20"/>
                      <w:szCs w:val="20"/>
                    </w:rPr>
                    <w:t>5</w:t>
                  </w:r>
                </w:p>
              </w:tc>
            </w:tr>
          </w:tbl>
          <w:p w:rsidR="00A46274" w:rsidRPr="00A46274" w:rsidRDefault="00A46274" w:rsidP="004519AA">
            <w:pPr>
              <w:spacing w:line="1" w:lineRule="auto"/>
              <w:rPr>
                <w:sz w:val="20"/>
                <w:szCs w:val="20"/>
              </w:rPr>
            </w:pPr>
          </w:p>
        </w:tc>
        <w:tc>
          <w:tcPr>
            <w:tcW w:w="168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A46274" w:rsidRPr="00A46274" w:rsidRDefault="00A46274" w:rsidP="004519AA">
            <w:pPr>
              <w:jc w:val="center"/>
              <w:rPr>
                <w:vanish/>
                <w:sz w:val="20"/>
                <w:szCs w:val="20"/>
              </w:rPr>
            </w:pPr>
          </w:p>
          <w:tbl>
            <w:tblPr>
              <w:tblOverlap w:val="never"/>
              <w:tblW w:w="1550" w:type="dxa"/>
              <w:jc w:val="center"/>
              <w:tblLayout w:type="fixed"/>
              <w:tblCellMar>
                <w:left w:w="0" w:type="dxa"/>
                <w:right w:w="0" w:type="dxa"/>
              </w:tblCellMar>
              <w:tblLook w:val="01E0" w:firstRow="1" w:lastRow="1" w:firstColumn="1" w:lastColumn="1" w:noHBand="0" w:noVBand="0"/>
            </w:tblPr>
            <w:tblGrid>
              <w:gridCol w:w="1550"/>
            </w:tblGrid>
            <w:tr w:rsidR="00A46274" w:rsidRPr="00A46274" w:rsidTr="00F37147">
              <w:trPr>
                <w:jc w:val="center"/>
              </w:trPr>
              <w:tc>
                <w:tcPr>
                  <w:tcW w:w="1550" w:type="dxa"/>
                  <w:tcMar>
                    <w:top w:w="0" w:type="dxa"/>
                    <w:left w:w="0" w:type="dxa"/>
                    <w:bottom w:w="0" w:type="dxa"/>
                    <w:right w:w="0" w:type="dxa"/>
                  </w:tcMar>
                </w:tcPr>
                <w:p w:rsidR="00A46274" w:rsidRPr="00A46274" w:rsidRDefault="00A46274" w:rsidP="004519AA">
                  <w:pPr>
                    <w:jc w:val="center"/>
                    <w:rPr>
                      <w:sz w:val="20"/>
                      <w:szCs w:val="20"/>
                    </w:rPr>
                  </w:pPr>
                  <w:r w:rsidRPr="00A46274">
                    <w:rPr>
                      <w:b/>
                      <w:bCs/>
                      <w:color w:val="000000"/>
                      <w:sz w:val="20"/>
                      <w:szCs w:val="20"/>
                    </w:rPr>
                    <w:t>6</w:t>
                  </w:r>
                </w:p>
              </w:tc>
            </w:tr>
          </w:tbl>
          <w:p w:rsidR="00A46274" w:rsidRPr="00A46274" w:rsidRDefault="00A46274" w:rsidP="004519AA">
            <w:pPr>
              <w:spacing w:line="1" w:lineRule="auto"/>
              <w:rPr>
                <w:sz w:val="20"/>
                <w:szCs w:val="20"/>
              </w:rPr>
            </w:pP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b/>
                <w:bCs/>
                <w:color w:val="000000"/>
                <w:sz w:val="20"/>
                <w:szCs w:val="20"/>
              </w:rPr>
            </w:pPr>
            <w:r w:rsidRPr="00A46274">
              <w:rPr>
                <w:b/>
                <w:bCs/>
                <w:color w:val="000000"/>
                <w:sz w:val="20"/>
                <w:szCs w:val="20"/>
              </w:rPr>
              <w:t>ВСЕГО</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b/>
                <w:bCs/>
                <w:color w:val="000000"/>
                <w:sz w:val="20"/>
                <w:szCs w:val="20"/>
              </w:rPr>
            </w:pP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b/>
                <w:bCs/>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b/>
                <w:bCs/>
                <w:color w:val="000000"/>
                <w:sz w:val="20"/>
                <w:szCs w:val="20"/>
              </w:rPr>
            </w:pPr>
            <w:r w:rsidRPr="00A46274">
              <w:rPr>
                <w:b/>
                <w:bCs/>
                <w:color w:val="000000"/>
                <w:sz w:val="20"/>
                <w:szCs w:val="20"/>
              </w:rPr>
              <w:t>10 984 272,02</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b/>
                <w:bCs/>
                <w:color w:val="000000"/>
                <w:sz w:val="20"/>
                <w:szCs w:val="20"/>
              </w:rPr>
            </w:pPr>
            <w:r w:rsidRPr="00A46274">
              <w:rPr>
                <w:b/>
                <w:bCs/>
                <w:color w:val="000000"/>
                <w:sz w:val="20"/>
                <w:szCs w:val="20"/>
              </w:rPr>
              <w:t>11 919 427,96</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b/>
                <w:bCs/>
                <w:color w:val="000000"/>
                <w:sz w:val="20"/>
                <w:szCs w:val="20"/>
              </w:rPr>
            </w:pPr>
            <w:r w:rsidRPr="00A46274">
              <w:rPr>
                <w:b/>
                <w:bCs/>
                <w:color w:val="000000"/>
                <w:sz w:val="20"/>
                <w:szCs w:val="20"/>
              </w:rPr>
              <w:t>11 978 186,31</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b/>
                <w:bCs/>
                <w:color w:val="000000"/>
                <w:sz w:val="20"/>
                <w:szCs w:val="20"/>
              </w:rPr>
            </w:pPr>
            <w:r w:rsidRPr="00A46274">
              <w:rPr>
                <w:b/>
                <w:bCs/>
                <w:color w:val="000000"/>
                <w:sz w:val="20"/>
                <w:szCs w:val="20"/>
              </w:rPr>
              <w:t>Муниципальная программа «Качественное жилищно-коммунальное обслуживание в муниципальном районе Салаватский район Республики Башкортостан»</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b/>
                <w:bCs/>
                <w:color w:val="000000"/>
                <w:sz w:val="20"/>
                <w:szCs w:val="20"/>
              </w:rPr>
            </w:pPr>
            <w:r w:rsidRPr="00A46274">
              <w:rPr>
                <w:b/>
                <w:bCs/>
                <w:color w:val="000000"/>
                <w:sz w:val="20"/>
                <w:szCs w:val="20"/>
              </w:rPr>
              <w:t>06 0 00 00000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b/>
                <w:bCs/>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b/>
                <w:bCs/>
                <w:color w:val="000000"/>
                <w:sz w:val="20"/>
                <w:szCs w:val="20"/>
              </w:rPr>
            </w:pPr>
            <w:r w:rsidRPr="00A46274">
              <w:rPr>
                <w:b/>
                <w:bCs/>
                <w:color w:val="000000"/>
                <w:sz w:val="20"/>
                <w:szCs w:val="20"/>
              </w:rPr>
              <w:t>4 123 485,54</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b/>
                <w:bCs/>
                <w:color w:val="000000"/>
                <w:sz w:val="20"/>
                <w:szCs w:val="20"/>
              </w:rPr>
            </w:pPr>
            <w:r w:rsidRPr="00A46274">
              <w:rPr>
                <w:b/>
                <w:bCs/>
                <w:color w:val="000000"/>
                <w:sz w:val="20"/>
                <w:szCs w:val="20"/>
              </w:rPr>
              <w:t>4 789 279,76</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b/>
                <w:bCs/>
                <w:color w:val="000000"/>
                <w:sz w:val="20"/>
                <w:szCs w:val="20"/>
              </w:rPr>
            </w:pPr>
            <w:r w:rsidRPr="00A46274">
              <w:rPr>
                <w:b/>
                <w:bCs/>
                <w:color w:val="000000"/>
                <w:sz w:val="20"/>
                <w:szCs w:val="20"/>
              </w:rPr>
              <w:t>4 601 327,49</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Мероприятия в области жилищного хозяйства</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06 0 00 03530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24 002,69</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24 962,82</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25 961,34</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Закупка товаров, работ и услуг для обеспечения государственных (муниципальных) нужд</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06 0 00 03530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200</w:t>
            </w: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24 002,69</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24 962,82</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25 961,34</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Уплата взносов на капитальный ремонт в отношении помещений, находящихся в государственной или муниципальной собственности</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06 0 00 03610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52 200,00</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38 400,00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38 400,00</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Закупка товаров, работ и услуг для обеспечения государственных (муниципальных) нужд</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06 0 00 03610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200</w:t>
            </w: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52 200,00</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38 400,00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38 400,00</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Подпрограмма «Благоустройство территорий сельских поселений в муниципальном районе Салаватский район Республики Башкортостан»</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06 1 00 00000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4 047 282,85</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4 725 916,94</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4 536 966,15</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Основное мероприятие «Повышение степени благоустройства территорий»</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06 1 01 00000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4 047 282,85</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4 725 916,94</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4 536 966,15</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Мероприятия по благоустройству территорий населенных пунктов</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06 1 01 06050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3 447 282,85</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3 283 581,03</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3 094 630,24</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lastRenderedPageBreak/>
              <w:t>Закупка товаров, работ и услуг для обеспечения государственных (муниципальных) нужд</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06 1 01 06050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200</w:t>
            </w: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3 447 282,85</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3 283 581,03</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3 094 630,24</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Иные межбюджетные трансферты на финансирование мероприятий по благоустройству территорий населенных пунктов, коммунальному хозяйству, обеспечению мер пожарной безопасности, осуществлению дорожной деятельности и охране окружающей среды в границах сельских поселений</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06 1 01 74040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600 000,00</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600 000,00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600 000,00</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Закупка товаров, работ и услуг для обеспечения государственных (муниципальных) нужд</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06 1 01 74040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200</w:t>
            </w: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600 000,00</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600 000,00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600 000,00</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Финансирование мероприятий по благоустройству административных центров муниципальных районов Республики Башкортостан</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06 1 01 74290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842 335,91</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842 335,91</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Закупка товаров, работ и услуг для обеспечения государственных (муниципальных) нужд</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06 1 01 74290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200</w:t>
            </w: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842 335,91</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842 335,91</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b/>
                <w:bCs/>
                <w:color w:val="000000"/>
                <w:sz w:val="20"/>
                <w:szCs w:val="20"/>
              </w:rPr>
            </w:pPr>
            <w:r w:rsidRPr="00A46274">
              <w:rPr>
                <w:b/>
                <w:bCs/>
                <w:color w:val="000000"/>
                <w:sz w:val="20"/>
                <w:szCs w:val="20"/>
              </w:rPr>
              <w:t>Муниципальная программа «Безопасная среда в муниципальном районе Салаватский район Республики Башкортостан»</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b/>
                <w:bCs/>
                <w:color w:val="000000"/>
                <w:sz w:val="20"/>
                <w:szCs w:val="20"/>
              </w:rPr>
            </w:pPr>
            <w:r w:rsidRPr="00A46274">
              <w:rPr>
                <w:b/>
                <w:bCs/>
                <w:color w:val="000000"/>
                <w:sz w:val="20"/>
                <w:szCs w:val="20"/>
              </w:rPr>
              <w:t>13 0 00 00000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b/>
                <w:bCs/>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b/>
                <w:bCs/>
                <w:color w:val="000000"/>
                <w:sz w:val="20"/>
                <w:szCs w:val="20"/>
              </w:rPr>
            </w:pPr>
            <w:r w:rsidRPr="00A46274">
              <w:rPr>
                <w:b/>
                <w:bCs/>
                <w:color w:val="000000"/>
                <w:sz w:val="20"/>
                <w:szCs w:val="20"/>
              </w:rPr>
              <w:t>30 000,00</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b/>
                <w:bCs/>
                <w:color w:val="000000"/>
                <w:sz w:val="20"/>
                <w:szCs w:val="20"/>
              </w:rPr>
            </w:pPr>
            <w:r w:rsidRPr="00A46274">
              <w:rPr>
                <w:b/>
                <w:bCs/>
                <w:color w:val="000000"/>
                <w:sz w:val="20"/>
                <w:szCs w:val="20"/>
              </w:rPr>
              <w:t>30 000,00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b/>
                <w:bCs/>
                <w:color w:val="000000"/>
                <w:sz w:val="20"/>
                <w:szCs w:val="20"/>
              </w:rPr>
            </w:pPr>
            <w:r w:rsidRPr="00A46274">
              <w:rPr>
                <w:b/>
                <w:bCs/>
                <w:color w:val="000000"/>
                <w:sz w:val="20"/>
                <w:szCs w:val="20"/>
              </w:rPr>
              <w:t>30 000,00</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Подпрограмма «Защита населения и территорий от чрезвычайных ситуаций, обеспечение пожарной безопасности и безопасности людей на водных объектах в муниципальном районе Салаватский район Республики Башкортостан»</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13 1 00 00000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30 000,00</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30 000,00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30 000,00</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Повышение безопасности муниципального района и снижение ущерба при чрезвычайных ситуациях</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13 1 01 00000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30 000,00</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30 000,00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30 000,00</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Резервные фонды местных администраций</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13 1 01 07500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30 000,00</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30 000,00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30 000,00</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Иные бюджетные ассигнования</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13 1 01 07500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800</w:t>
            </w: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30 000,00</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30 000,00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30 000,00</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b/>
                <w:bCs/>
                <w:color w:val="000000"/>
                <w:sz w:val="20"/>
                <w:szCs w:val="20"/>
              </w:rPr>
            </w:pPr>
            <w:r w:rsidRPr="00A46274">
              <w:rPr>
                <w:b/>
                <w:bCs/>
                <w:color w:val="000000"/>
                <w:sz w:val="20"/>
                <w:szCs w:val="20"/>
              </w:rPr>
              <w:t>Муниципальная программа «Управление муниципальными финансами и муниципальным долгом муниципального района Салаватский район Республики Башкортостан»</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b/>
                <w:bCs/>
                <w:color w:val="000000"/>
                <w:sz w:val="20"/>
                <w:szCs w:val="20"/>
              </w:rPr>
            </w:pPr>
            <w:r w:rsidRPr="00A46274">
              <w:rPr>
                <w:b/>
                <w:bCs/>
                <w:color w:val="000000"/>
                <w:sz w:val="20"/>
                <w:szCs w:val="20"/>
              </w:rPr>
              <w:t>15 0 00 00000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b/>
                <w:bCs/>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b/>
                <w:bCs/>
                <w:color w:val="000000"/>
                <w:sz w:val="20"/>
                <w:szCs w:val="20"/>
              </w:rPr>
            </w:pPr>
            <w:r w:rsidRPr="00A46274">
              <w:rPr>
                <w:b/>
                <w:bCs/>
                <w:color w:val="000000"/>
                <w:sz w:val="20"/>
                <w:szCs w:val="20"/>
              </w:rPr>
              <w:t>460 250,00</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b/>
                <w:bCs/>
                <w:color w:val="000000"/>
                <w:sz w:val="20"/>
                <w:szCs w:val="20"/>
              </w:rPr>
            </w:pPr>
            <w:r w:rsidRPr="00A46274">
              <w:rPr>
                <w:b/>
                <w:bCs/>
                <w:color w:val="000000"/>
                <w:sz w:val="20"/>
                <w:szCs w:val="20"/>
              </w:rPr>
              <w:t>503 100,00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b/>
                <w:bCs/>
                <w:color w:val="000000"/>
                <w:sz w:val="20"/>
                <w:szCs w:val="20"/>
              </w:rPr>
            </w:pPr>
            <w:r w:rsidRPr="00A46274">
              <w:rPr>
                <w:b/>
                <w:bCs/>
                <w:color w:val="000000"/>
                <w:sz w:val="20"/>
                <w:szCs w:val="20"/>
              </w:rPr>
              <w:t>521 060,00</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 xml:space="preserve">Подпрограмма «Совершенствование бюджетной политики и эффективное использование бюджетного потенциала муниципального района </w:t>
            </w:r>
            <w:r w:rsidRPr="00A46274">
              <w:rPr>
                <w:color w:val="000000"/>
                <w:sz w:val="20"/>
                <w:szCs w:val="20"/>
              </w:rPr>
              <w:lastRenderedPageBreak/>
              <w:t>Салаватский район Республики Башкортостан»</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lastRenderedPageBreak/>
              <w:t>15 1 00 00000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460 250,00</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503 100,00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521 060,00</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lastRenderedPageBreak/>
              <w:t>Организация планирования и исполнения бюджета МР Салаватский район РБ</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15 1 01 00000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460 250,00</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503 100,00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521 060,00</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Субвенции на осуществление первичного воинского учета на территориях, где отсутствуют военные комиссариаты</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15 1 01 51180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460 250,00</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503 100,00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521 060,00</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15 1 01 51180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100</w:t>
            </w: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403 200,00</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403 200,00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403 200,00</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Закупка товаров, работ и услуг для обеспечения государственных (муниципальных) нужд</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15 1 01 51180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200</w:t>
            </w: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57 050,00</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99 900,00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117 860,00</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b/>
                <w:bCs/>
                <w:color w:val="000000"/>
                <w:sz w:val="20"/>
                <w:szCs w:val="20"/>
              </w:rPr>
            </w:pPr>
            <w:r w:rsidRPr="00A46274">
              <w:rPr>
                <w:b/>
                <w:bCs/>
                <w:color w:val="000000"/>
                <w:sz w:val="20"/>
                <w:szCs w:val="20"/>
              </w:rPr>
              <w:t>Муниципальная программа «Развитие дорожного хозяйства муниципального района Салаватский район Республики Башкортостан»</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b/>
                <w:bCs/>
                <w:color w:val="000000"/>
                <w:sz w:val="20"/>
                <w:szCs w:val="20"/>
              </w:rPr>
            </w:pPr>
            <w:r w:rsidRPr="00A46274">
              <w:rPr>
                <w:b/>
                <w:bCs/>
                <w:color w:val="000000"/>
                <w:sz w:val="20"/>
                <w:szCs w:val="20"/>
              </w:rPr>
              <w:t>21 0 00 00000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b/>
                <w:bCs/>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b/>
                <w:bCs/>
                <w:color w:val="000000"/>
                <w:sz w:val="20"/>
                <w:szCs w:val="20"/>
              </w:rPr>
            </w:pPr>
            <w:r w:rsidRPr="00A46274">
              <w:rPr>
                <w:b/>
                <w:bCs/>
                <w:color w:val="000000"/>
                <w:sz w:val="20"/>
                <w:szCs w:val="20"/>
              </w:rPr>
              <w:t>1 178 900,00</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b/>
                <w:bCs/>
                <w:color w:val="000000"/>
                <w:sz w:val="20"/>
                <w:szCs w:val="20"/>
              </w:rPr>
            </w:pPr>
            <w:r w:rsidRPr="00A46274">
              <w:rPr>
                <w:b/>
                <w:bCs/>
                <w:color w:val="000000"/>
                <w:sz w:val="20"/>
                <w:szCs w:val="20"/>
              </w:rPr>
              <w:t>1 178 900,00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b/>
                <w:bCs/>
                <w:color w:val="000000"/>
                <w:sz w:val="20"/>
                <w:szCs w:val="20"/>
              </w:rPr>
            </w:pPr>
            <w:r w:rsidRPr="00A46274">
              <w:rPr>
                <w:b/>
                <w:bCs/>
                <w:color w:val="000000"/>
                <w:sz w:val="20"/>
                <w:szCs w:val="20"/>
              </w:rPr>
              <w:t>1 178 900,00</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Подпрограмма «Развитие дорожного хозяйства поселений муниципального района Салаватский район Республики Башкортостан»</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21 1 00 00000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1 178 900,00</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1 178 900,00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1 178 900,00</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Выполнение работ по содержанию, ремонту, капитальному ремонту автомобильных дорог и улично-дорожной сети</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21 1 01 00000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1 178 900,00</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1 178 900,00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1 178 900,00</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Содержание автомобильных дорог</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21 1 01 9Д010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1 178 900,00</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1 178 900,00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1 178 900,00</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Закупка товаров, работ и услуг для обеспечения государственных (муниципальных) нужд</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21 1 01 9Д010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200</w:t>
            </w: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1 178 900,00</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1 178 900,00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1 178 900,00</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b/>
                <w:bCs/>
                <w:color w:val="000000"/>
                <w:sz w:val="20"/>
                <w:szCs w:val="20"/>
              </w:rPr>
            </w:pPr>
            <w:r w:rsidRPr="00A46274">
              <w:rPr>
                <w:b/>
                <w:bCs/>
                <w:color w:val="000000"/>
                <w:sz w:val="20"/>
                <w:szCs w:val="20"/>
              </w:rPr>
              <w:t>Муниципальная программа «Развитие муниципальной службы в сельских поселениях муниципального района Салаватский район Республики Башкортостан»</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b/>
                <w:bCs/>
                <w:color w:val="000000"/>
                <w:sz w:val="20"/>
                <w:szCs w:val="20"/>
              </w:rPr>
            </w:pPr>
            <w:r w:rsidRPr="00A46274">
              <w:rPr>
                <w:b/>
                <w:bCs/>
                <w:color w:val="000000"/>
                <w:sz w:val="20"/>
                <w:szCs w:val="20"/>
              </w:rPr>
              <w:t>27 0 00 00000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b/>
                <w:bCs/>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b/>
                <w:bCs/>
                <w:color w:val="000000"/>
                <w:sz w:val="20"/>
                <w:szCs w:val="20"/>
              </w:rPr>
            </w:pPr>
            <w:r w:rsidRPr="00A46274">
              <w:rPr>
                <w:b/>
                <w:bCs/>
                <w:color w:val="000000"/>
                <w:sz w:val="20"/>
                <w:szCs w:val="20"/>
              </w:rPr>
              <w:t>4 719 102,28</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b/>
                <w:bCs/>
                <w:color w:val="000000"/>
                <w:sz w:val="20"/>
                <w:szCs w:val="20"/>
              </w:rPr>
            </w:pPr>
            <w:r w:rsidRPr="00A46274">
              <w:rPr>
                <w:b/>
                <w:bCs/>
                <w:color w:val="000000"/>
                <w:sz w:val="20"/>
                <w:szCs w:val="20"/>
              </w:rPr>
              <w:t>4 725 714,00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b/>
                <w:bCs/>
                <w:color w:val="000000"/>
                <w:sz w:val="20"/>
                <w:szCs w:val="20"/>
              </w:rPr>
            </w:pPr>
            <w:r w:rsidRPr="00A46274">
              <w:rPr>
                <w:b/>
                <w:bCs/>
                <w:color w:val="000000"/>
                <w:sz w:val="20"/>
                <w:szCs w:val="20"/>
              </w:rPr>
              <w:t>4 732 564,62</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2710000000</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27 1 00 00000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4 719 102,28</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4 725 714,00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4 732 564,62</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proofErr w:type="gramStart"/>
            <w:r w:rsidRPr="00A46274">
              <w:rPr>
                <w:color w:val="000000"/>
                <w:sz w:val="20"/>
                <w:szCs w:val="20"/>
              </w:rPr>
              <w:t>программные</w:t>
            </w:r>
            <w:proofErr w:type="gramEnd"/>
            <w:r w:rsidRPr="00A46274">
              <w:rPr>
                <w:color w:val="000000"/>
                <w:sz w:val="20"/>
                <w:szCs w:val="20"/>
              </w:rPr>
              <w:t xml:space="preserve"> расходы</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27 1 01 00000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4 719 102,28</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4 725 714,00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4 732 564,62</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Глава муниципального образования</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27 1 01 02030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1 149 275,07</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1 149 275,07</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1 149 275,07</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 xml:space="preserve">Расходы на выплаты персоналу в целях обеспечения выполнения </w:t>
            </w:r>
            <w:r w:rsidRPr="00A46274">
              <w:rPr>
                <w:color w:val="000000"/>
                <w:sz w:val="20"/>
                <w:szCs w:val="20"/>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lastRenderedPageBreak/>
              <w:t>27 1 01 02030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100</w:t>
            </w: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1 149 275,07</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1 149 275,07</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1 149 275,07</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lastRenderedPageBreak/>
              <w:t>Аппараты органов государственной власти Республики Башкортостан</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27 1 01 02040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3 569 827,21</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3 576 438,93</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3 583 289,55</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27 1 01 02040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100</w:t>
            </w: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3 099 283,23</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3 099 283,23</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3 099 283,23</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Закупка товаров, работ и услуг для обеспечения государственных (муниципальных) нужд</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27 1 01 02040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200</w:t>
            </w: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447 943,98</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454 555,70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461 406,32</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Иные бюджетные ассигнования</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27 1 01 02040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800</w:t>
            </w: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22 600,00</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22 600,00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22 600,00</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b/>
                <w:bCs/>
                <w:color w:val="000000"/>
                <w:sz w:val="20"/>
                <w:szCs w:val="20"/>
              </w:rPr>
            </w:pPr>
            <w:r w:rsidRPr="00A46274">
              <w:rPr>
                <w:b/>
                <w:bCs/>
                <w:color w:val="000000"/>
                <w:sz w:val="20"/>
                <w:szCs w:val="20"/>
              </w:rPr>
              <w:t>Непрограммные расходы</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b/>
                <w:bCs/>
                <w:color w:val="000000"/>
                <w:sz w:val="20"/>
                <w:szCs w:val="20"/>
              </w:rPr>
            </w:pPr>
            <w:r w:rsidRPr="00A46274">
              <w:rPr>
                <w:b/>
                <w:bCs/>
                <w:color w:val="000000"/>
                <w:sz w:val="20"/>
                <w:szCs w:val="20"/>
              </w:rPr>
              <w:t>99 0 00 00000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b/>
                <w:bCs/>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b/>
                <w:bCs/>
                <w:color w:val="000000"/>
                <w:sz w:val="20"/>
                <w:szCs w:val="20"/>
              </w:rPr>
            </w:pPr>
            <w:r w:rsidRPr="00A46274">
              <w:rPr>
                <w:b/>
                <w:bCs/>
                <w:color w:val="000000"/>
                <w:sz w:val="20"/>
                <w:szCs w:val="20"/>
              </w:rPr>
              <w:t>472 534,20</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b/>
                <w:bCs/>
                <w:color w:val="000000"/>
                <w:sz w:val="20"/>
                <w:szCs w:val="20"/>
              </w:rPr>
            </w:pPr>
            <w:r w:rsidRPr="00A46274">
              <w:rPr>
                <w:b/>
                <w:bCs/>
                <w:color w:val="000000"/>
                <w:sz w:val="20"/>
                <w:szCs w:val="20"/>
              </w:rPr>
              <w:t>692 434,20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b/>
                <w:bCs/>
                <w:color w:val="000000"/>
                <w:sz w:val="20"/>
                <w:szCs w:val="20"/>
              </w:rPr>
            </w:pPr>
            <w:r w:rsidRPr="00A46274">
              <w:rPr>
                <w:b/>
                <w:bCs/>
                <w:color w:val="000000"/>
                <w:sz w:val="20"/>
                <w:szCs w:val="20"/>
              </w:rPr>
              <w:t>914 334,20</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Иные безвозмездные и безвозвратные перечисления</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99 0 00 74000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472 534,20</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472 534,20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472 534,20</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Межбюджетные трансферты</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99 0 00 74000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500</w:t>
            </w: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472 534,20</w:t>
            </w: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472 534,20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472 534,20</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Условно утвержденные расходы</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99 0 00 99999</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219 900,00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441 800,00</w:t>
            </w:r>
          </w:p>
        </w:tc>
      </w:tr>
      <w:tr w:rsidR="00A46274" w:rsidRPr="00A46274" w:rsidTr="00155679">
        <w:tc>
          <w:tcPr>
            <w:tcW w:w="3536"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A46274" w:rsidRPr="00A46274" w:rsidRDefault="00A46274" w:rsidP="004519AA">
            <w:pPr>
              <w:spacing w:line="280" w:lineRule="auto"/>
              <w:rPr>
                <w:color w:val="000000"/>
                <w:sz w:val="20"/>
                <w:szCs w:val="20"/>
              </w:rPr>
            </w:pPr>
            <w:r w:rsidRPr="00A46274">
              <w:rPr>
                <w:color w:val="000000"/>
                <w:sz w:val="20"/>
                <w:szCs w:val="20"/>
              </w:rPr>
              <w:t>Иные средства</w:t>
            </w:r>
          </w:p>
        </w:tc>
        <w:tc>
          <w:tcPr>
            <w:tcW w:w="127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99 0 00 99999</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A46274" w:rsidRPr="00A46274" w:rsidRDefault="00A46274" w:rsidP="004519AA">
            <w:pPr>
              <w:spacing w:line="280" w:lineRule="auto"/>
              <w:jc w:val="center"/>
              <w:rPr>
                <w:color w:val="000000"/>
                <w:sz w:val="20"/>
                <w:szCs w:val="20"/>
              </w:rPr>
            </w:pPr>
            <w:r w:rsidRPr="00A46274">
              <w:rPr>
                <w:color w:val="000000"/>
                <w:sz w:val="20"/>
                <w:szCs w:val="20"/>
              </w:rPr>
              <w:t>900</w:t>
            </w:r>
          </w:p>
        </w:tc>
        <w:tc>
          <w:tcPr>
            <w:tcW w:w="1426"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p>
        </w:tc>
        <w:tc>
          <w:tcPr>
            <w:tcW w:w="139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219 900,00</w:t>
            </w:r>
          </w:p>
        </w:tc>
        <w:tc>
          <w:tcPr>
            <w:tcW w:w="1689"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A46274" w:rsidRPr="00A46274" w:rsidRDefault="00A46274" w:rsidP="004519AA">
            <w:pPr>
              <w:spacing w:line="280" w:lineRule="auto"/>
              <w:jc w:val="right"/>
              <w:rPr>
                <w:color w:val="000000"/>
                <w:sz w:val="20"/>
                <w:szCs w:val="20"/>
              </w:rPr>
            </w:pPr>
            <w:r w:rsidRPr="00A46274">
              <w:rPr>
                <w:color w:val="000000"/>
                <w:sz w:val="20"/>
                <w:szCs w:val="20"/>
              </w:rPr>
              <w:t>441 800,00</w:t>
            </w:r>
          </w:p>
        </w:tc>
      </w:tr>
    </w:tbl>
    <w:p w:rsidR="00A46274" w:rsidRPr="00A46274" w:rsidRDefault="00A46274" w:rsidP="004519AA">
      <w:pPr>
        <w:rPr>
          <w:sz w:val="20"/>
          <w:szCs w:val="20"/>
        </w:rPr>
      </w:pPr>
    </w:p>
    <w:p w:rsidR="00A80590" w:rsidRPr="00A46274" w:rsidRDefault="00A80590" w:rsidP="004519AA">
      <w:pPr>
        <w:tabs>
          <w:tab w:val="left" w:pos="5445"/>
        </w:tabs>
        <w:jc w:val="right"/>
        <w:rPr>
          <w:sz w:val="20"/>
          <w:szCs w:val="20"/>
        </w:rPr>
      </w:pPr>
    </w:p>
    <w:p w:rsidR="00682E4A" w:rsidRPr="00A46274" w:rsidRDefault="00682E4A" w:rsidP="004519AA">
      <w:pPr>
        <w:tabs>
          <w:tab w:val="left" w:pos="5445"/>
        </w:tabs>
        <w:jc w:val="right"/>
        <w:rPr>
          <w:sz w:val="20"/>
          <w:szCs w:val="20"/>
        </w:rPr>
      </w:pPr>
    </w:p>
    <w:p w:rsidR="00682E4A" w:rsidRPr="00A46274" w:rsidRDefault="00682E4A" w:rsidP="004519AA">
      <w:pPr>
        <w:tabs>
          <w:tab w:val="left" w:pos="5445"/>
        </w:tabs>
        <w:jc w:val="right"/>
        <w:rPr>
          <w:sz w:val="20"/>
          <w:szCs w:val="20"/>
        </w:rPr>
      </w:pPr>
    </w:p>
    <w:p w:rsidR="00682E4A" w:rsidRPr="00A46274" w:rsidRDefault="00682E4A" w:rsidP="004519AA">
      <w:pPr>
        <w:tabs>
          <w:tab w:val="left" w:pos="5445"/>
        </w:tabs>
        <w:jc w:val="right"/>
        <w:rPr>
          <w:sz w:val="20"/>
          <w:szCs w:val="20"/>
        </w:rPr>
      </w:pPr>
    </w:p>
    <w:p w:rsidR="00682E4A" w:rsidRPr="00A46274" w:rsidRDefault="00682E4A" w:rsidP="004519AA">
      <w:pPr>
        <w:tabs>
          <w:tab w:val="left" w:pos="5445"/>
        </w:tabs>
        <w:jc w:val="right"/>
        <w:rPr>
          <w:sz w:val="20"/>
          <w:szCs w:val="20"/>
        </w:rPr>
      </w:pPr>
    </w:p>
    <w:p w:rsidR="00682E4A" w:rsidRDefault="00682E4A" w:rsidP="004519AA">
      <w:pPr>
        <w:tabs>
          <w:tab w:val="left" w:pos="5445"/>
        </w:tabs>
        <w:jc w:val="right"/>
        <w:rPr>
          <w:sz w:val="20"/>
          <w:szCs w:val="20"/>
        </w:rPr>
      </w:pPr>
    </w:p>
    <w:p w:rsidR="00682E4A" w:rsidRDefault="00682E4A" w:rsidP="004519AA">
      <w:pPr>
        <w:tabs>
          <w:tab w:val="left" w:pos="5445"/>
        </w:tabs>
        <w:jc w:val="right"/>
        <w:rPr>
          <w:sz w:val="20"/>
          <w:szCs w:val="20"/>
        </w:rPr>
      </w:pPr>
    </w:p>
    <w:p w:rsidR="00682E4A" w:rsidRDefault="00682E4A" w:rsidP="004519AA">
      <w:pPr>
        <w:tabs>
          <w:tab w:val="left" w:pos="5445"/>
        </w:tabs>
        <w:jc w:val="right"/>
        <w:rPr>
          <w:sz w:val="20"/>
          <w:szCs w:val="20"/>
        </w:rPr>
      </w:pPr>
    </w:p>
    <w:p w:rsidR="00682E4A" w:rsidRDefault="00682E4A" w:rsidP="004519AA">
      <w:pPr>
        <w:tabs>
          <w:tab w:val="left" w:pos="5445"/>
        </w:tabs>
        <w:jc w:val="right"/>
        <w:rPr>
          <w:sz w:val="20"/>
          <w:szCs w:val="20"/>
        </w:rPr>
      </w:pPr>
    </w:p>
    <w:p w:rsidR="00682E4A" w:rsidRDefault="00682E4A" w:rsidP="004519AA">
      <w:pPr>
        <w:tabs>
          <w:tab w:val="left" w:pos="5445"/>
        </w:tabs>
        <w:jc w:val="right"/>
        <w:rPr>
          <w:sz w:val="20"/>
          <w:szCs w:val="20"/>
        </w:rPr>
      </w:pPr>
    </w:p>
    <w:p w:rsidR="00682E4A" w:rsidRDefault="00682E4A" w:rsidP="004519AA">
      <w:pPr>
        <w:tabs>
          <w:tab w:val="left" w:pos="5445"/>
        </w:tabs>
        <w:jc w:val="right"/>
        <w:rPr>
          <w:sz w:val="20"/>
          <w:szCs w:val="20"/>
        </w:rPr>
      </w:pPr>
    </w:p>
    <w:p w:rsidR="00682E4A" w:rsidRDefault="00682E4A" w:rsidP="004519AA">
      <w:pPr>
        <w:tabs>
          <w:tab w:val="left" w:pos="5445"/>
        </w:tabs>
        <w:jc w:val="right"/>
        <w:rPr>
          <w:sz w:val="20"/>
          <w:szCs w:val="20"/>
        </w:rPr>
      </w:pPr>
    </w:p>
    <w:p w:rsidR="00682E4A" w:rsidRDefault="00682E4A" w:rsidP="004519AA">
      <w:pPr>
        <w:tabs>
          <w:tab w:val="left" w:pos="5445"/>
        </w:tabs>
        <w:jc w:val="right"/>
        <w:rPr>
          <w:sz w:val="20"/>
          <w:szCs w:val="20"/>
        </w:rPr>
      </w:pPr>
    </w:p>
    <w:p w:rsidR="00682E4A" w:rsidRDefault="00682E4A" w:rsidP="004519AA">
      <w:pPr>
        <w:tabs>
          <w:tab w:val="left" w:pos="5445"/>
        </w:tabs>
        <w:jc w:val="right"/>
        <w:rPr>
          <w:sz w:val="20"/>
          <w:szCs w:val="20"/>
        </w:rPr>
      </w:pPr>
    </w:p>
    <w:p w:rsidR="00682E4A" w:rsidRDefault="00682E4A" w:rsidP="004519AA">
      <w:pPr>
        <w:tabs>
          <w:tab w:val="left" w:pos="5445"/>
        </w:tabs>
        <w:jc w:val="right"/>
        <w:rPr>
          <w:sz w:val="20"/>
          <w:szCs w:val="20"/>
        </w:rPr>
      </w:pPr>
    </w:p>
    <w:p w:rsidR="00682E4A" w:rsidRDefault="00682E4A" w:rsidP="004519AA">
      <w:pPr>
        <w:tabs>
          <w:tab w:val="left" w:pos="5445"/>
        </w:tabs>
        <w:jc w:val="right"/>
        <w:rPr>
          <w:sz w:val="20"/>
          <w:szCs w:val="20"/>
        </w:rPr>
      </w:pPr>
    </w:p>
    <w:p w:rsidR="00682E4A" w:rsidRDefault="00682E4A" w:rsidP="004519AA">
      <w:pPr>
        <w:tabs>
          <w:tab w:val="left" w:pos="5445"/>
        </w:tabs>
        <w:jc w:val="right"/>
        <w:rPr>
          <w:sz w:val="20"/>
          <w:szCs w:val="20"/>
        </w:rPr>
      </w:pPr>
    </w:p>
    <w:p w:rsidR="00682E4A" w:rsidRDefault="00682E4A" w:rsidP="004519AA">
      <w:pPr>
        <w:tabs>
          <w:tab w:val="left" w:pos="5445"/>
        </w:tabs>
        <w:jc w:val="right"/>
        <w:rPr>
          <w:sz w:val="20"/>
          <w:szCs w:val="20"/>
        </w:rPr>
      </w:pPr>
    </w:p>
    <w:p w:rsidR="00682E4A" w:rsidRDefault="00682E4A" w:rsidP="004519AA">
      <w:pPr>
        <w:tabs>
          <w:tab w:val="left" w:pos="5445"/>
        </w:tabs>
        <w:jc w:val="right"/>
        <w:rPr>
          <w:sz w:val="20"/>
          <w:szCs w:val="20"/>
        </w:rPr>
      </w:pPr>
    </w:p>
    <w:p w:rsidR="00682E4A" w:rsidRDefault="00682E4A" w:rsidP="004519AA">
      <w:pPr>
        <w:tabs>
          <w:tab w:val="left" w:pos="5445"/>
        </w:tabs>
        <w:jc w:val="right"/>
        <w:rPr>
          <w:sz w:val="20"/>
          <w:szCs w:val="20"/>
        </w:rPr>
      </w:pPr>
    </w:p>
    <w:p w:rsidR="00682E4A" w:rsidRDefault="00682E4A" w:rsidP="004519AA">
      <w:pPr>
        <w:tabs>
          <w:tab w:val="left" w:pos="5445"/>
        </w:tabs>
        <w:jc w:val="right"/>
        <w:rPr>
          <w:sz w:val="20"/>
          <w:szCs w:val="20"/>
        </w:rPr>
      </w:pPr>
    </w:p>
    <w:p w:rsidR="00682E4A" w:rsidRDefault="00682E4A" w:rsidP="004519AA">
      <w:pPr>
        <w:tabs>
          <w:tab w:val="left" w:pos="5445"/>
        </w:tabs>
        <w:jc w:val="right"/>
        <w:rPr>
          <w:sz w:val="20"/>
          <w:szCs w:val="20"/>
        </w:rPr>
      </w:pPr>
    </w:p>
    <w:p w:rsidR="00682E4A" w:rsidRDefault="00682E4A" w:rsidP="004519AA">
      <w:pPr>
        <w:tabs>
          <w:tab w:val="left" w:pos="5445"/>
        </w:tabs>
        <w:jc w:val="right"/>
        <w:rPr>
          <w:sz w:val="20"/>
          <w:szCs w:val="20"/>
        </w:rPr>
      </w:pPr>
    </w:p>
    <w:p w:rsidR="00E30C93" w:rsidRDefault="00E30C93" w:rsidP="004519AA">
      <w:pPr>
        <w:tabs>
          <w:tab w:val="left" w:pos="5445"/>
        </w:tabs>
        <w:rPr>
          <w:sz w:val="20"/>
          <w:szCs w:val="20"/>
        </w:rPr>
      </w:pPr>
    </w:p>
    <w:p w:rsidR="003D76FB" w:rsidRPr="00413A8D" w:rsidRDefault="007167EE" w:rsidP="004519AA">
      <w:pPr>
        <w:ind w:left="1134" w:firstLine="4111"/>
        <w:rPr>
          <w:sz w:val="26"/>
          <w:szCs w:val="26"/>
        </w:rPr>
      </w:pPr>
      <w:r>
        <w:rPr>
          <w:color w:val="000000"/>
          <w:sz w:val="26"/>
          <w:szCs w:val="26"/>
        </w:rPr>
        <w:lastRenderedPageBreak/>
        <w:t>Приложение 5</w:t>
      </w:r>
    </w:p>
    <w:p w:rsidR="003D76FB" w:rsidRPr="00413A8D" w:rsidRDefault="003D76FB" w:rsidP="004519AA">
      <w:pPr>
        <w:ind w:left="1134" w:firstLine="4111"/>
        <w:rPr>
          <w:sz w:val="26"/>
          <w:szCs w:val="26"/>
        </w:rPr>
      </w:pPr>
      <w:proofErr w:type="gramStart"/>
      <w:r w:rsidRPr="00413A8D">
        <w:rPr>
          <w:color w:val="000000"/>
          <w:sz w:val="26"/>
          <w:szCs w:val="26"/>
        </w:rPr>
        <w:t>к</w:t>
      </w:r>
      <w:proofErr w:type="gramEnd"/>
      <w:r w:rsidRPr="00413A8D">
        <w:rPr>
          <w:color w:val="000000"/>
          <w:sz w:val="26"/>
          <w:szCs w:val="26"/>
        </w:rPr>
        <w:t xml:space="preserve"> решению Совета сельского поселения</w:t>
      </w:r>
    </w:p>
    <w:p w:rsidR="003D76FB" w:rsidRPr="00413A8D" w:rsidRDefault="003D76FB" w:rsidP="004519AA">
      <w:pPr>
        <w:ind w:left="1134" w:firstLine="4111"/>
        <w:rPr>
          <w:sz w:val="26"/>
          <w:szCs w:val="26"/>
        </w:rPr>
      </w:pPr>
      <w:r w:rsidRPr="00413A8D">
        <w:rPr>
          <w:color w:val="000000"/>
          <w:sz w:val="26"/>
          <w:szCs w:val="26"/>
        </w:rPr>
        <w:t>Салаватский сельсовет</w:t>
      </w:r>
    </w:p>
    <w:p w:rsidR="003D76FB" w:rsidRPr="00413A8D" w:rsidRDefault="003D76FB" w:rsidP="004519AA">
      <w:pPr>
        <w:ind w:left="1134" w:firstLine="4111"/>
        <w:rPr>
          <w:sz w:val="26"/>
          <w:szCs w:val="26"/>
        </w:rPr>
      </w:pPr>
      <w:proofErr w:type="gramStart"/>
      <w:r w:rsidRPr="00413A8D">
        <w:rPr>
          <w:color w:val="000000"/>
          <w:sz w:val="26"/>
          <w:szCs w:val="26"/>
        </w:rPr>
        <w:t>муниципального</w:t>
      </w:r>
      <w:proofErr w:type="gramEnd"/>
      <w:r w:rsidRPr="00413A8D">
        <w:rPr>
          <w:color w:val="000000"/>
          <w:sz w:val="26"/>
          <w:szCs w:val="26"/>
        </w:rPr>
        <w:t xml:space="preserve"> района </w:t>
      </w:r>
    </w:p>
    <w:p w:rsidR="003D76FB" w:rsidRPr="00413A8D" w:rsidRDefault="003D76FB" w:rsidP="004519AA">
      <w:pPr>
        <w:ind w:left="1134" w:firstLine="4111"/>
        <w:rPr>
          <w:sz w:val="26"/>
          <w:szCs w:val="26"/>
        </w:rPr>
      </w:pPr>
      <w:r w:rsidRPr="00413A8D">
        <w:rPr>
          <w:color w:val="000000"/>
          <w:sz w:val="26"/>
          <w:szCs w:val="26"/>
        </w:rPr>
        <w:t>Салаватский район</w:t>
      </w:r>
    </w:p>
    <w:p w:rsidR="003D76FB" w:rsidRPr="00413A8D" w:rsidRDefault="003D76FB" w:rsidP="004519AA">
      <w:pPr>
        <w:ind w:left="1134" w:firstLine="4111"/>
        <w:rPr>
          <w:sz w:val="26"/>
          <w:szCs w:val="26"/>
        </w:rPr>
      </w:pPr>
      <w:r w:rsidRPr="00413A8D">
        <w:rPr>
          <w:color w:val="000000"/>
          <w:sz w:val="26"/>
          <w:szCs w:val="26"/>
        </w:rPr>
        <w:t>Республики Башкортостан</w:t>
      </w:r>
    </w:p>
    <w:p w:rsidR="00EB5B30" w:rsidRPr="005D1601" w:rsidRDefault="00EB5B30" w:rsidP="004519AA">
      <w:pPr>
        <w:ind w:left="4962"/>
        <w:rPr>
          <w:sz w:val="26"/>
          <w:szCs w:val="26"/>
        </w:rPr>
      </w:pPr>
      <w:r>
        <w:rPr>
          <w:color w:val="000000"/>
          <w:sz w:val="26"/>
          <w:szCs w:val="26"/>
        </w:rPr>
        <w:t xml:space="preserve">    от 24 декабря 2024 года № 66</w:t>
      </w:r>
    </w:p>
    <w:p w:rsidR="00682E4A" w:rsidRDefault="00682E4A" w:rsidP="004519AA">
      <w:pPr>
        <w:tabs>
          <w:tab w:val="left" w:pos="5445"/>
        </w:tabs>
        <w:jc w:val="right"/>
        <w:rPr>
          <w:sz w:val="20"/>
          <w:szCs w:val="20"/>
        </w:rPr>
      </w:pPr>
    </w:p>
    <w:p w:rsidR="00682E4A" w:rsidRDefault="00682E4A" w:rsidP="004519AA">
      <w:pPr>
        <w:tabs>
          <w:tab w:val="left" w:pos="5445"/>
        </w:tabs>
        <w:rPr>
          <w:sz w:val="20"/>
          <w:szCs w:val="20"/>
        </w:rPr>
      </w:pPr>
    </w:p>
    <w:p w:rsidR="00910513" w:rsidRPr="0051642D" w:rsidRDefault="00910513" w:rsidP="004519AA">
      <w:pPr>
        <w:tabs>
          <w:tab w:val="left" w:pos="5445"/>
        </w:tabs>
        <w:jc w:val="center"/>
        <w:rPr>
          <w:sz w:val="26"/>
          <w:szCs w:val="26"/>
        </w:rPr>
      </w:pPr>
      <w:r w:rsidRPr="0051642D">
        <w:rPr>
          <w:b/>
          <w:bCs/>
          <w:sz w:val="26"/>
          <w:szCs w:val="26"/>
        </w:rPr>
        <w:t>Ведомственная структура расходов бюджета сельского поселения Салаватский сельсовет</w:t>
      </w:r>
      <w:r w:rsidR="004F2916">
        <w:rPr>
          <w:sz w:val="26"/>
          <w:szCs w:val="26"/>
        </w:rPr>
        <w:t xml:space="preserve"> </w:t>
      </w:r>
      <w:r w:rsidRPr="0051642D">
        <w:rPr>
          <w:b/>
          <w:bCs/>
          <w:sz w:val="26"/>
          <w:szCs w:val="26"/>
        </w:rPr>
        <w:t>муниципального района Салаватский район Республики Башкортостан</w:t>
      </w:r>
    </w:p>
    <w:p w:rsidR="00682E4A" w:rsidRPr="0051642D" w:rsidRDefault="00910513" w:rsidP="004519AA">
      <w:pPr>
        <w:tabs>
          <w:tab w:val="left" w:pos="5445"/>
        </w:tabs>
        <w:jc w:val="center"/>
        <w:rPr>
          <w:sz w:val="26"/>
          <w:szCs w:val="26"/>
        </w:rPr>
      </w:pPr>
      <w:proofErr w:type="gramStart"/>
      <w:r w:rsidRPr="0051642D">
        <w:rPr>
          <w:b/>
          <w:bCs/>
          <w:sz w:val="26"/>
          <w:szCs w:val="26"/>
        </w:rPr>
        <w:t>на</w:t>
      </w:r>
      <w:proofErr w:type="gramEnd"/>
      <w:r w:rsidRPr="0051642D">
        <w:rPr>
          <w:b/>
          <w:bCs/>
          <w:sz w:val="26"/>
          <w:szCs w:val="26"/>
        </w:rPr>
        <w:t xml:space="preserve"> 2025 год и на плановый период 2026 и 2027 годов</w:t>
      </w:r>
    </w:p>
    <w:p w:rsidR="00682E4A" w:rsidRPr="00910513" w:rsidRDefault="004F2916" w:rsidP="004519AA">
      <w:pPr>
        <w:tabs>
          <w:tab w:val="left" w:pos="5445"/>
        </w:tabs>
        <w:jc w:val="right"/>
      </w:pPr>
      <w:r>
        <w:t>(</w:t>
      </w:r>
      <w:proofErr w:type="gramStart"/>
      <w:r>
        <w:t>в</w:t>
      </w:r>
      <w:proofErr w:type="gramEnd"/>
      <w:r>
        <w:t xml:space="preserve"> рублях)</w:t>
      </w:r>
    </w:p>
    <w:p w:rsidR="00682E4A" w:rsidRDefault="00682E4A" w:rsidP="004519AA">
      <w:pPr>
        <w:tabs>
          <w:tab w:val="left" w:pos="5445"/>
        </w:tabs>
        <w:jc w:val="right"/>
        <w:rPr>
          <w:sz w:val="20"/>
          <w:szCs w:val="20"/>
        </w:rPr>
      </w:pPr>
    </w:p>
    <w:tbl>
      <w:tblPr>
        <w:tblOverlap w:val="never"/>
        <w:tblW w:w="10632" w:type="dxa"/>
        <w:tblInd w:w="-434" w:type="dxa"/>
        <w:tblLayout w:type="fixed"/>
        <w:tblLook w:val="01E0" w:firstRow="1" w:lastRow="1" w:firstColumn="1" w:lastColumn="1" w:noHBand="0" w:noVBand="0"/>
      </w:tblPr>
      <w:tblGrid>
        <w:gridCol w:w="3120"/>
        <w:gridCol w:w="992"/>
        <w:gridCol w:w="1417"/>
        <w:gridCol w:w="851"/>
        <w:gridCol w:w="1417"/>
        <w:gridCol w:w="1418"/>
        <w:gridCol w:w="1417"/>
      </w:tblGrid>
      <w:tr w:rsidR="00457670" w:rsidRPr="00E04069" w:rsidTr="003E50A3">
        <w:trPr>
          <w:trHeight w:hRule="exact" w:val="566"/>
          <w:tblHeader/>
        </w:trPr>
        <w:tc>
          <w:tcPr>
            <w:tcW w:w="3120" w:type="dxa"/>
            <w:vMerge w:val="restart"/>
            <w:tcBorders>
              <w:top w:val="single" w:sz="6" w:space="0" w:color="000000"/>
              <w:left w:val="single" w:sz="6" w:space="0" w:color="000000"/>
              <w:right w:val="single" w:sz="6" w:space="0" w:color="000000"/>
            </w:tcBorders>
            <w:tcMar>
              <w:top w:w="0" w:type="dxa"/>
              <w:left w:w="80" w:type="dxa"/>
              <w:bottom w:w="0" w:type="dxa"/>
              <w:right w:w="80" w:type="dxa"/>
            </w:tcMar>
            <w:vAlign w:val="center"/>
          </w:tcPr>
          <w:tbl>
            <w:tblPr>
              <w:tblOverlap w:val="never"/>
              <w:tblW w:w="5730" w:type="dxa"/>
              <w:jc w:val="center"/>
              <w:tblLayout w:type="fixed"/>
              <w:tblCellMar>
                <w:left w:w="0" w:type="dxa"/>
                <w:right w:w="0" w:type="dxa"/>
              </w:tblCellMar>
              <w:tblLook w:val="01E0" w:firstRow="1" w:lastRow="1" w:firstColumn="1" w:lastColumn="1" w:noHBand="0" w:noVBand="0"/>
            </w:tblPr>
            <w:tblGrid>
              <w:gridCol w:w="5730"/>
            </w:tblGrid>
            <w:tr w:rsidR="00E04069" w:rsidRPr="00E04069" w:rsidTr="00190124">
              <w:trPr>
                <w:jc w:val="center"/>
              </w:trPr>
              <w:tc>
                <w:tcPr>
                  <w:tcW w:w="5730" w:type="dxa"/>
                  <w:tcMar>
                    <w:top w:w="0" w:type="dxa"/>
                    <w:left w:w="0" w:type="dxa"/>
                    <w:bottom w:w="0" w:type="dxa"/>
                    <w:right w:w="0" w:type="dxa"/>
                  </w:tcMar>
                </w:tcPr>
                <w:p w:rsidR="00E04069" w:rsidRPr="00E04069" w:rsidRDefault="00E04069" w:rsidP="004519AA">
                  <w:pPr>
                    <w:jc w:val="center"/>
                    <w:rPr>
                      <w:sz w:val="20"/>
                      <w:szCs w:val="20"/>
                    </w:rPr>
                  </w:pPr>
                  <w:r w:rsidRPr="00E04069">
                    <w:rPr>
                      <w:b/>
                      <w:bCs/>
                      <w:color w:val="000000"/>
                      <w:sz w:val="20"/>
                      <w:szCs w:val="20"/>
                    </w:rPr>
                    <w:t>Наименование</w:t>
                  </w:r>
                </w:p>
              </w:tc>
            </w:tr>
          </w:tbl>
          <w:p w:rsidR="00E04069" w:rsidRPr="00E04069" w:rsidRDefault="00E04069" w:rsidP="004519AA">
            <w:pPr>
              <w:spacing w:line="1" w:lineRule="auto"/>
              <w:rPr>
                <w:sz w:val="20"/>
                <w:szCs w:val="20"/>
              </w:rPr>
            </w:pPr>
          </w:p>
        </w:tc>
        <w:tc>
          <w:tcPr>
            <w:tcW w:w="992" w:type="dxa"/>
            <w:vMerge w:val="restart"/>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E04069" w:rsidRPr="00E04069" w:rsidRDefault="00E04069" w:rsidP="004519AA">
            <w:pPr>
              <w:jc w:val="center"/>
              <w:rPr>
                <w:vanish/>
                <w:sz w:val="20"/>
                <w:szCs w:val="20"/>
              </w:rPr>
            </w:pPr>
          </w:p>
          <w:tbl>
            <w:tblPr>
              <w:tblOverlap w:val="never"/>
              <w:tblW w:w="396" w:type="dxa"/>
              <w:jc w:val="center"/>
              <w:tblLayout w:type="fixed"/>
              <w:tblCellMar>
                <w:left w:w="0" w:type="dxa"/>
                <w:right w:w="0" w:type="dxa"/>
              </w:tblCellMar>
              <w:tblLook w:val="01E0" w:firstRow="1" w:lastRow="1" w:firstColumn="1" w:lastColumn="1" w:noHBand="0" w:noVBand="0"/>
            </w:tblPr>
            <w:tblGrid>
              <w:gridCol w:w="396"/>
            </w:tblGrid>
            <w:tr w:rsidR="00E04069" w:rsidRPr="00E04069" w:rsidTr="00190124">
              <w:trPr>
                <w:jc w:val="center"/>
              </w:trPr>
              <w:tc>
                <w:tcPr>
                  <w:tcW w:w="396" w:type="dxa"/>
                  <w:tcMar>
                    <w:top w:w="0" w:type="dxa"/>
                    <w:left w:w="0" w:type="dxa"/>
                    <w:bottom w:w="0" w:type="dxa"/>
                    <w:right w:w="0" w:type="dxa"/>
                  </w:tcMar>
                </w:tcPr>
                <w:p w:rsidR="00E04069" w:rsidRPr="00E04069" w:rsidRDefault="00E04069" w:rsidP="004519AA">
                  <w:pPr>
                    <w:jc w:val="center"/>
                    <w:rPr>
                      <w:sz w:val="20"/>
                      <w:szCs w:val="20"/>
                    </w:rPr>
                  </w:pPr>
                  <w:r w:rsidRPr="00E04069">
                    <w:rPr>
                      <w:b/>
                      <w:bCs/>
                      <w:color w:val="000000"/>
                      <w:sz w:val="20"/>
                      <w:szCs w:val="20"/>
                    </w:rPr>
                    <w:t>Вед-во</w:t>
                  </w:r>
                </w:p>
              </w:tc>
            </w:tr>
          </w:tbl>
          <w:p w:rsidR="00E04069" w:rsidRPr="00E04069" w:rsidRDefault="00E04069" w:rsidP="004519AA">
            <w:pPr>
              <w:spacing w:line="1" w:lineRule="auto"/>
              <w:rPr>
                <w:sz w:val="20"/>
                <w:szCs w:val="20"/>
              </w:rPr>
            </w:pPr>
          </w:p>
        </w:tc>
        <w:tc>
          <w:tcPr>
            <w:tcW w:w="1417" w:type="dxa"/>
            <w:vMerge w:val="restart"/>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E04069" w:rsidRPr="00E04069" w:rsidRDefault="00E04069" w:rsidP="004519AA">
            <w:pPr>
              <w:jc w:val="center"/>
              <w:rPr>
                <w:vanish/>
                <w:sz w:val="20"/>
                <w:szCs w:val="20"/>
              </w:rPr>
            </w:pPr>
          </w:p>
          <w:tbl>
            <w:tblPr>
              <w:tblOverlap w:val="never"/>
              <w:tblW w:w="2097" w:type="dxa"/>
              <w:jc w:val="center"/>
              <w:tblLayout w:type="fixed"/>
              <w:tblCellMar>
                <w:left w:w="0" w:type="dxa"/>
                <w:right w:w="0" w:type="dxa"/>
              </w:tblCellMar>
              <w:tblLook w:val="01E0" w:firstRow="1" w:lastRow="1" w:firstColumn="1" w:lastColumn="1" w:noHBand="0" w:noVBand="0"/>
            </w:tblPr>
            <w:tblGrid>
              <w:gridCol w:w="2097"/>
            </w:tblGrid>
            <w:tr w:rsidR="00E04069" w:rsidRPr="00E04069" w:rsidTr="00190124">
              <w:trPr>
                <w:jc w:val="center"/>
              </w:trPr>
              <w:tc>
                <w:tcPr>
                  <w:tcW w:w="2097" w:type="dxa"/>
                  <w:tcMar>
                    <w:top w:w="0" w:type="dxa"/>
                    <w:left w:w="0" w:type="dxa"/>
                    <w:bottom w:w="0" w:type="dxa"/>
                    <w:right w:w="0" w:type="dxa"/>
                  </w:tcMar>
                </w:tcPr>
                <w:p w:rsidR="00E04069" w:rsidRPr="00E04069" w:rsidRDefault="00E04069" w:rsidP="004519AA">
                  <w:pPr>
                    <w:jc w:val="center"/>
                    <w:rPr>
                      <w:sz w:val="20"/>
                      <w:szCs w:val="20"/>
                    </w:rPr>
                  </w:pPr>
                  <w:r w:rsidRPr="00E04069">
                    <w:rPr>
                      <w:b/>
                      <w:bCs/>
                      <w:color w:val="000000"/>
                      <w:sz w:val="20"/>
                      <w:szCs w:val="20"/>
                    </w:rPr>
                    <w:t>ЦСР</w:t>
                  </w:r>
                </w:p>
              </w:tc>
            </w:tr>
          </w:tbl>
          <w:p w:rsidR="00E04069" w:rsidRPr="00E04069" w:rsidRDefault="00E04069" w:rsidP="004519AA">
            <w:pPr>
              <w:spacing w:line="1" w:lineRule="auto"/>
              <w:rPr>
                <w:sz w:val="20"/>
                <w:szCs w:val="20"/>
              </w:rPr>
            </w:pPr>
          </w:p>
        </w:tc>
        <w:tc>
          <w:tcPr>
            <w:tcW w:w="851" w:type="dxa"/>
            <w:vMerge w:val="restart"/>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E04069" w:rsidRPr="00E04069" w:rsidRDefault="00E04069" w:rsidP="004519AA">
            <w:pPr>
              <w:jc w:val="center"/>
              <w:rPr>
                <w:vanish/>
                <w:sz w:val="20"/>
                <w:szCs w:val="20"/>
              </w:rPr>
            </w:pPr>
          </w:p>
          <w:tbl>
            <w:tblPr>
              <w:tblOverlap w:val="never"/>
              <w:tblW w:w="567" w:type="dxa"/>
              <w:jc w:val="center"/>
              <w:tblLayout w:type="fixed"/>
              <w:tblCellMar>
                <w:left w:w="0" w:type="dxa"/>
                <w:right w:w="0" w:type="dxa"/>
              </w:tblCellMar>
              <w:tblLook w:val="01E0" w:firstRow="1" w:lastRow="1" w:firstColumn="1" w:lastColumn="1" w:noHBand="0" w:noVBand="0"/>
            </w:tblPr>
            <w:tblGrid>
              <w:gridCol w:w="567"/>
            </w:tblGrid>
            <w:tr w:rsidR="00E04069" w:rsidRPr="00E04069" w:rsidTr="00190124">
              <w:trPr>
                <w:jc w:val="center"/>
              </w:trPr>
              <w:tc>
                <w:tcPr>
                  <w:tcW w:w="567" w:type="dxa"/>
                  <w:tcMar>
                    <w:top w:w="0" w:type="dxa"/>
                    <w:left w:w="0" w:type="dxa"/>
                    <w:bottom w:w="0" w:type="dxa"/>
                    <w:right w:w="0" w:type="dxa"/>
                  </w:tcMar>
                </w:tcPr>
                <w:p w:rsidR="00E04069" w:rsidRPr="00E04069" w:rsidRDefault="00E04069" w:rsidP="004519AA">
                  <w:pPr>
                    <w:jc w:val="center"/>
                    <w:rPr>
                      <w:sz w:val="20"/>
                      <w:szCs w:val="20"/>
                    </w:rPr>
                  </w:pPr>
                  <w:r w:rsidRPr="00E04069">
                    <w:rPr>
                      <w:b/>
                      <w:bCs/>
                      <w:color w:val="000000"/>
                      <w:sz w:val="20"/>
                      <w:szCs w:val="20"/>
                    </w:rPr>
                    <w:t>ВР</w:t>
                  </w:r>
                </w:p>
              </w:tc>
            </w:tr>
          </w:tbl>
          <w:p w:rsidR="00E04069" w:rsidRPr="00E04069" w:rsidRDefault="00E04069" w:rsidP="004519AA">
            <w:pPr>
              <w:spacing w:line="1" w:lineRule="auto"/>
              <w:rPr>
                <w:sz w:val="20"/>
                <w:szCs w:val="20"/>
              </w:rPr>
            </w:pPr>
          </w:p>
        </w:tc>
        <w:tc>
          <w:tcPr>
            <w:tcW w:w="4252" w:type="dxa"/>
            <w:gridSpan w:val="3"/>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E04069" w:rsidRPr="00E04069" w:rsidRDefault="00E04069" w:rsidP="004519AA">
            <w:pPr>
              <w:jc w:val="center"/>
              <w:rPr>
                <w:vanish/>
                <w:sz w:val="20"/>
                <w:szCs w:val="20"/>
              </w:rPr>
            </w:pPr>
          </w:p>
          <w:tbl>
            <w:tblPr>
              <w:tblOverlap w:val="never"/>
              <w:tblW w:w="4930" w:type="dxa"/>
              <w:jc w:val="center"/>
              <w:tblLayout w:type="fixed"/>
              <w:tblCellMar>
                <w:left w:w="0" w:type="dxa"/>
                <w:right w:w="0" w:type="dxa"/>
              </w:tblCellMar>
              <w:tblLook w:val="01E0" w:firstRow="1" w:lastRow="1" w:firstColumn="1" w:lastColumn="1" w:noHBand="0" w:noVBand="0"/>
            </w:tblPr>
            <w:tblGrid>
              <w:gridCol w:w="4930"/>
            </w:tblGrid>
            <w:tr w:rsidR="00E04069" w:rsidRPr="00E04069" w:rsidTr="00190124">
              <w:trPr>
                <w:jc w:val="center"/>
              </w:trPr>
              <w:tc>
                <w:tcPr>
                  <w:tcW w:w="4930" w:type="dxa"/>
                  <w:tcMar>
                    <w:top w:w="0" w:type="dxa"/>
                    <w:left w:w="0" w:type="dxa"/>
                    <w:bottom w:w="0" w:type="dxa"/>
                    <w:right w:w="0" w:type="dxa"/>
                  </w:tcMar>
                </w:tcPr>
                <w:p w:rsidR="00E04069" w:rsidRPr="00E04069" w:rsidRDefault="00E04069" w:rsidP="004519AA">
                  <w:pPr>
                    <w:jc w:val="center"/>
                    <w:rPr>
                      <w:sz w:val="20"/>
                      <w:szCs w:val="20"/>
                    </w:rPr>
                  </w:pPr>
                  <w:r w:rsidRPr="00E04069">
                    <w:rPr>
                      <w:b/>
                      <w:bCs/>
                      <w:color w:val="000000"/>
                      <w:sz w:val="20"/>
                      <w:szCs w:val="20"/>
                    </w:rPr>
                    <w:t>Сумма</w:t>
                  </w:r>
                </w:p>
              </w:tc>
            </w:tr>
          </w:tbl>
          <w:p w:rsidR="00E04069" w:rsidRPr="00E04069" w:rsidRDefault="00E04069" w:rsidP="004519AA">
            <w:pPr>
              <w:spacing w:line="1" w:lineRule="auto"/>
              <w:rPr>
                <w:sz w:val="20"/>
                <w:szCs w:val="20"/>
              </w:rPr>
            </w:pPr>
          </w:p>
        </w:tc>
      </w:tr>
      <w:tr w:rsidR="00457670" w:rsidRPr="00E04069" w:rsidTr="003E50A3">
        <w:trPr>
          <w:trHeight w:hRule="exact" w:val="566"/>
          <w:tblHeader/>
        </w:trPr>
        <w:tc>
          <w:tcPr>
            <w:tcW w:w="3120" w:type="dxa"/>
            <w:vMerge/>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E04069" w:rsidRPr="00E04069" w:rsidRDefault="00E04069" w:rsidP="004519AA">
            <w:pPr>
              <w:spacing w:line="1" w:lineRule="auto"/>
              <w:rPr>
                <w:sz w:val="20"/>
                <w:szCs w:val="20"/>
              </w:rPr>
            </w:pPr>
          </w:p>
        </w:tc>
        <w:tc>
          <w:tcPr>
            <w:tcW w:w="992" w:type="dxa"/>
            <w:vMerge/>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E04069" w:rsidRPr="00E04069" w:rsidRDefault="00E04069" w:rsidP="004519AA">
            <w:pPr>
              <w:spacing w:line="1" w:lineRule="auto"/>
              <w:rPr>
                <w:sz w:val="20"/>
                <w:szCs w:val="20"/>
              </w:rPr>
            </w:pPr>
          </w:p>
        </w:tc>
        <w:tc>
          <w:tcPr>
            <w:tcW w:w="1417" w:type="dxa"/>
            <w:vMerge/>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E04069" w:rsidRPr="00E04069" w:rsidRDefault="00E04069" w:rsidP="004519AA">
            <w:pPr>
              <w:spacing w:line="1" w:lineRule="auto"/>
              <w:rPr>
                <w:sz w:val="20"/>
                <w:szCs w:val="20"/>
              </w:rPr>
            </w:pPr>
          </w:p>
        </w:tc>
        <w:tc>
          <w:tcPr>
            <w:tcW w:w="851" w:type="dxa"/>
            <w:vMerge/>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E04069" w:rsidRPr="00E04069" w:rsidRDefault="00E04069" w:rsidP="004519AA">
            <w:pPr>
              <w:spacing w:line="1" w:lineRule="auto"/>
              <w:rPr>
                <w:sz w:val="20"/>
                <w:szCs w:val="20"/>
              </w:rPr>
            </w:pPr>
          </w:p>
        </w:tc>
        <w:tc>
          <w:tcPr>
            <w:tcW w:w="1417" w:type="dxa"/>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E04069" w:rsidRPr="00E04069" w:rsidRDefault="00E04069" w:rsidP="004519AA">
            <w:pPr>
              <w:jc w:val="center"/>
              <w:rPr>
                <w:vanish/>
                <w:sz w:val="20"/>
                <w:szCs w:val="20"/>
              </w:rPr>
            </w:pPr>
          </w:p>
          <w:tbl>
            <w:tblPr>
              <w:tblOverlap w:val="never"/>
              <w:tblW w:w="1530" w:type="dxa"/>
              <w:jc w:val="center"/>
              <w:tblLayout w:type="fixed"/>
              <w:tblCellMar>
                <w:left w:w="0" w:type="dxa"/>
                <w:right w:w="0" w:type="dxa"/>
              </w:tblCellMar>
              <w:tblLook w:val="01E0" w:firstRow="1" w:lastRow="1" w:firstColumn="1" w:lastColumn="1" w:noHBand="0" w:noVBand="0"/>
            </w:tblPr>
            <w:tblGrid>
              <w:gridCol w:w="1530"/>
            </w:tblGrid>
            <w:tr w:rsidR="00E04069" w:rsidRPr="00E04069" w:rsidTr="00190124">
              <w:trPr>
                <w:jc w:val="center"/>
              </w:trPr>
              <w:tc>
                <w:tcPr>
                  <w:tcW w:w="1530" w:type="dxa"/>
                  <w:tcMar>
                    <w:top w:w="0" w:type="dxa"/>
                    <w:left w:w="0" w:type="dxa"/>
                    <w:bottom w:w="0" w:type="dxa"/>
                    <w:right w:w="0" w:type="dxa"/>
                  </w:tcMar>
                </w:tcPr>
                <w:p w:rsidR="00E04069" w:rsidRPr="00E04069" w:rsidRDefault="00B56960" w:rsidP="00B56960">
                  <w:pPr>
                    <w:jc w:val="center"/>
                    <w:rPr>
                      <w:sz w:val="20"/>
                      <w:szCs w:val="20"/>
                    </w:rPr>
                  </w:pPr>
                  <w:r>
                    <w:rPr>
                      <w:sz w:val="20"/>
                      <w:szCs w:val="20"/>
                    </w:rPr>
                    <w:t>2025 год</w:t>
                  </w:r>
                </w:p>
              </w:tc>
            </w:tr>
          </w:tbl>
          <w:p w:rsidR="00E04069" w:rsidRPr="00E04069" w:rsidRDefault="00E04069" w:rsidP="004519AA">
            <w:pPr>
              <w:spacing w:line="1" w:lineRule="auto"/>
              <w:rPr>
                <w:sz w:val="20"/>
                <w:szCs w:val="20"/>
              </w:rPr>
            </w:pPr>
          </w:p>
        </w:tc>
        <w:tc>
          <w:tcPr>
            <w:tcW w:w="1418" w:type="dxa"/>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E04069" w:rsidRPr="00E04069" w:rsidRDefault="00E04069" w:rsidP="004519AA">
            <w:pPr>
              <w:jc w:val="center"/>
              <w:rPr>
                <w:vanish/>
                <w:sz w:val="20"/>
                <w:szCs w:val="20"/>
              </w:rPr>
            </w:pPr>
          </w:p>
          <w:p w:rsidR="00B56960" w:rsidRDefault="00B56960" w:rsidP="004519AA">
            <w:pPr>
              <w:spacing w:line="1" w:lineRule="auto"/>
              <w:rPr>
                <w:sz w:val="20"/>
                <w:szCs w:val="20"/>
              </w:rPr>
            </w:pPr>
          </w:p>
          <w:p w:rsidR="00E04069" w:rsidRPr="00B56960" w:rsidRDefault="00B56960" w:rsidP="00B56960">
            <w:pPr>
              <w:rPr>
                <w:sz w:val="20"/>
                <w:szCs w:val="20"/>
              </w:rPr>
            </w:pPr>
            <w:r>
              <w:rPr>
                <w:sz w:val="20"/>
                <w:szCs w:val="20"/>
              </w:rPr>
              <w:t>2026 год</w:t>
            </w:r>
          </w:p>
        </w:tc>
        <w:tc>
          <w:tcPr>
            <w:tcW w:w="1417" w:type="dxa"/>
            <w:tcBorders>
              <w:top w:val="single" w:sz="6" w:space="0" w:color="000000"/>
              <w:left w:val="single" w:sz="6" w:space="0" w:color="000000"/>
              <w:right w:val="single" w:sz="6" w:space="0" w:color="000000"/>
            </w:tcBorders>
            <w:tcMar>
              <w:top w:w="0" w:type="dxa"/>
              <w:left w:w="80" w:type="dxa"/>
              <w:bottom w:w="0" w:type="dxa"/>
              <w:right w:w="80" w:type="dxa"/>
            </w:tcMar>
            <w:vAlign w:val="center"/>
          </w:tcPr>
          <w:p w:rsidR="00E04069" w:rsidRPr="00E04069" w:rsidRDefault="00E04069" w:rsidP="004519AA">
            <w:pPr>
              <w:jc w:val="center"/>
              <w:rPr>
                <w:vanish/>
                <w:sz w:val="20"/>
                <w:szCs w:val="20"/>
              </w:rPr>
            </w:pPr>
          </w:p>
          <w:p w:rsidR="00B56960" w:rsidRDefault="00B56960" w:rsidP="004519AA">
            <w:pPr>
              <w:spacing w:line="1" w:lineRule="auto"/>
              <w:rPr>
                <w:sz w:val="20"/>
                <w:szCs w:val="20"/>
              </w:rPr>
            </w:pPr>
          </w:p>
          <w:p w:rsidR="00E04069" w:rsidRPr="00B56960" w:rsidRDefault="00B56960" w:rsidP="00B56960">
            <w:pPr>
              <w:rPr>
                <w:sz w:val="20"/>
                <w:szCs w:val="20"/>
              </w:rPr>
            </w:pPr>
            <w:r>
              <w:rPr>
                <w:sz w:val="20"/>
                <w:szCs w:val="20"/>
              </w:rPr>
              <w:t>2027 год</w:t>
            </w:r>
          </w:p>
        </w:tc>
      </w:tr>
    </w:tbl>
    <w:p w:rsidR="00E04069" w:rsidRPr="00E04069" w:rsidRDefault="00E04069" w:rsidP="004519AA">
      <w:pPr>
        <w:rPr>
          <w:vanish/>
          <w:sz w:val="20"/>
          <w:szCs w:val="20"/>
        </w:rPr>
      </w:pPr>
    </w:p>
    <w:tbl>
      <w:tblPr>
        <w:tblOverlap w:val="never"/>
        <w:tblW w:w="10632" w:type="dxa"/>
        <w:tblInd w:w="-434" w:type="dxa"/>
        <w:tblLayout w:type="fixed"/>
        <w:tblLook w:val="01E0" w:firstRow="1" w:lastRow="1" w:firstColumn="1" w:lastColumn="1" w:noHBand="0" w:noVBand="0"/>
      </w:tblPr>
      <w:tblGrid>
        <w:gridCol w:w="3120"/>
        <w:gridCol w:w="992"/>
        <w:gridCol w:w="1418"/>
        <w:gridCol w:w="850"/>
        <w:gridCol w:w="1418"/>
        <w:gridCol w:w="1417"/>
        <w:gridCol w:w="1417"/>
      </w:tblGrid>
      <w:tr w:rsidR="00457670" w:rsidRPr="00E04069" w:rsidTr="003E50A3">
        <w:trPr>
          <w:trHeight w:hRule="exact" w:val="374"/>
          <w:tblHeader/>
        </w:trPr>
        <w:tc>
          <w:tcPr>
            <w:tcW w:w="31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tbl>
            <w:tblPr>
              <w:tblOverlap w:val="never"/>
              <w:tblW w:w="5919" w:type="dxa"/>
              <w:jc w:val="center"/>
              <w:tblLayout w:type="fixed"/>
              <w:tblCellMar>
                <w:left w:w="0" w:type="dxa"/>
                <w:right w:w="0" w:type="dxa"/>
              </w:tblCellMar>
              <w:tblLook w:val="01E0" w:firstRow="1" w:lastRow="1" w:firstColumn="1" w:lastColumn="1" w:noHBand="0" w:noVBand="0"/>
            </w:tblPr>
            <w:tblGrid>
              <w:gridCol w:w="5919"/>
            </w:tblGrid>
            <w:tr w:rsidR="00E04069" w:rsidRPr="00E04069" w:rsidTr="00190124">
              <w:trPr>
                <w:jc w:val="center"/>
              </w:trPr>
              <w:tc>
                <w:tcPr>
                  <w:tcW w:w="5919" w:type="dxa"/>
                  <w:tcMar>
                    <w:top w:w="0" w:type="dxa"/>
                    <w:left w:w="0" w:type="dxa"/>
                    <w:bottom w:w="0" w:type="dxa"/>
                    <w:right w:w="0" w:type="dxa"/>
                  </w:tcMar>
                </w:tcPr>
                <w:p w:rsidR="00E04069" w:rsidRPr="00E04069" w:rsidRDefault="00E04069" w:rsidP="004519AA">
                  <w:pPr>
                    <w:jc w:val="center"/>
                    <w:rPr>
                      <w:sz w:val="20"/>
                      <w:szCs w:val="20"/>
                    </w:rPr>
                  </w:pPr>
                  <w:r w:rsidRPr="00E04069">
                    <w:rPr>
                      <w:b/>
                      <w:bCs/>
                      <w:color w:val="000000"/>
                      <w:sz w:val="20"/>
                      <w:szCs w:val="20"/>
                    </w:rPr>
                    <w:t>1</w:t>
                  </w:r>
                </w:p>
              </w:tc>
            </w:tr>
          </w:tbl>
          <w:p w:rsidR="00E04069" w:rsidRPr="00E04069" w:rsidRDefault="00E04069" w:rsidP="004519AA">
            <w:pPr>
              <w:spacing w:line="1" w:lineRule="auto"/>
              <w:rPr>
                <w:sz w:val="20"/>
                <w:szCs w:val="20"/>
              </w:rPr>
            </w:pPr>
          </w:p>
        </w:tc>
        <w:tc>
          <w:tcPr>
            <w:tcW w:w="9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E04069" w:rsidRPr="00E04069" w:rsidRDefault="00E04069" w:rsidP="004519AA">
            <w:pPr>
              <w:jc w:val="center"/>
              <w:rPr>
                <w:vanish/>
                <w:sz w:val="20"/>
                <w:szCs w:val="20"/>
              </w:rPr>
            </w:pPr>
          </w:p>
          <w:tbl>
            <w:tblPr>
              <w:tblOverlap w:val="never"/>
              <w:tblW w:w="416" w:type="dxa"/>
              <w:jc w:val="center"/>
              <w:tblLayout w:type="fixed"/>
              <w:tblCellMar>
                <w:left w:w="0" w:type="dxa"/>
                <w:right w:w="0" w:type="dxa"/>
              </w:tblCellMar>
              <w:tblLook w:val="01E0" w:firstRow="1" w:lastRow="1" w:firstColumn="1" w:lastColumn="1" w:noHBand="0" w:noVBand="0"/>
            </w:tblPr>
            <w:tblGrid>
              <w:gridCol w:w="416"/>
            </w:tblGrid>
            <w:tr w:rsidR="00E04069" w:rsidRPr="00E04069" w:rsidTr="00190124">
              <w:trPr>
                <w:jc w:val="center"/>
              </w:trPr>
              <w:tc>
                <w:tcPr>
                  <w:tcW w:w="416" w:type="dxa"/>
                  <w:tcMar>
                    <w:top w:w="0" w:type="dxa"/>
                    <w:left w:w="0" w:type="dxa"/>
                    <w:bottom w:w="0" w:type="dxa"/>
                    <w:right w:w="0" w:type="dxa"/>
                  </w:tcMar>
                </w:tcPr>
                <w:p w:rsidR="00E04069" w:rsidRPr="00E04069" w:rsidRDefault="00E04069" w:rsidP="004519AA">
                  <w:pPr>
                    <w:jc w:val="center"/>
                    <w:rPr>
                      <w:sz w:val="20"/>
                      <w:szCs w:val="20"/>
                    </w:rPr>
                  </w:pPr>
                  <w:r w:rsidRPr="00E04069">
                    <w:rPr>
                      <w:b/>
                      <w:bCs/>
                      <w:color w:val="000000"/>
                      <w:sz w:val="20"/>
                      <w:szCs w:val="20"/>
                    </w:rPr>
                    <w:t>2</w:t>
                  </w:r>
                </w:p>
              </w:tc>
            </w:tr>
          </w:tbl>
          <w:p w:rsidR="00E04069" w:rsidRPr="00E04069" w:rsidRDefault="00E04069" w:rsidP="004519AA">
            <w:pPr>
              <w:spacing w:line="1" w:lineRule="auto"/>
              <w:rPr>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E04069" w:rsidRPr="00E04069" w:rsidRDefault="00E04069" w:rsidP="004519AA">
            <w:pPr>
              <w:jc w:val="center"/>
              <w:rPr>
                <w:vanish/>
                <w:sz w:val="20"/>
                <w:szCs w:val="20"/>
              </w:rPr>
            </w:pPr>
          </w:p>
          <w:tbl>
            <w:tblPr>
              <w:tblOverlap w:val="never"/>
              <w:tblW w:w="2117" w:type="dxa"/>
              <w:jc w:val="center"/>
              <w:tblLayout w:type="fixed"/>
              <w:tblCellMar>
                <w:left w:w="0" w:type="dxa"/>
                <w:right w:w="0" w:type="dxa"/>
              </w:tblCellMar>
              <w:tblLook w:val="01E0" w:firstRow="1" w:lastRow="1" w:firstColumn="1" w:lastColumn="1" w:noHBand="0" w:noVBand="0"/>
            </w:tblPr>
            <w:tblGrid>
              <w:gridCol w:w="2117"/>
            </w:tblGrid>
            <w:tr w:rsidR="00E04069" w:rsidRPr="00E04069" w:rsidTr="00190124">
              <w:trPr>
                <w:jc w:val="center"/>
              </w:trPr>
              <w:tc>
                <w:tcPr>
                  <w:tcW w:w="2117" w:type="dxa"/>
                  <w:tcMar>
                    <w:top w:w="0" w:type="dxa"/>
                    <w:left w:w="0" w:type="dxa"/>
                    <w:bottom w:w="0" w:type="dxa"/>
                    <w:right w:w="0" w:type="dxa"/>
                  </w:tcMar>
                </w:tcPr>
                <w:p w:rsidR="00E04069" w:rsidRPr="00E04069" w:rsidRDefault="00E04069" w:rsidP="004519AA">
                  <w:pPr>
                    <w:jc w:val="center"/>
                    <w:rPr>
                      <w:sz w:val="20"/>
                      <w:szCs w:val="20"/>
                    </w:rPr>
                  </w:pPr>
                  <w:r w:rsidRPr="00E04069">
                    <w:rPr>
                      <w:b/>
                      <w:bCs/>
                      <w:color w:val="000000"/>
                      <w:sz w:val="20"/>
                      <w:szCs w:val="20"/>
                    </w:rPr>
                    <w:t>3</w:t>
                  </w:r>
                </w:p>
              </w:tc>
            </w:tr>
          </w:tbl>
          <w:p w:rsidR="00E04069" w:rsidRPr="00E04069" w:rsidRDefault="00E04069" w:rsidP="004519AA">
            <w:pPr>
              <w:spacing w:line="1" w:lineRule="auto"/>
              <w:rPr>
                <w:sz w:val="20"/>
                <w:szCs w:val="20"/>
              </w:rPr>
            </w:pP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E04069" w:rsidRPr="00E04069" w:rsidRDefault="00E04069" w:rsidP="004519AA">
            <w:pPr>
              <w:jc w:val="center"/>
              <w:rPr>
                <w:vanish/>
                <w:sz w:val="20"/>
                <w:szCs w:val="20"/>
              </w:rPr>
            </w:pPr>
          </w:p>
          <w:tbl>
            <w:tblPr>
              <w:tblOverlap w:val="never"/>
              <w:tblW w:w="587" w:type="dxa"/>
              <w:jc w:val="center"/>
              <w:tblLayout w:type="fixed"/>
              <w:tblCellMar>
                <w:left w:w="0" w:type="dxa"/>
                <w:right w:w="0" w:type="dxa"/>
              </w:tblCellMar>
              <w:tblLook w:val="01E0" w:firstRow="1" w:lastRow="1" w:firstColumn="1" w:lastColumn="1" w:noHBand="0" w:noVBand="0"/>
            </w:tblPr>
            <w:tblGrid>
              <w:gridCol w:w="587"/>
            </w:tblGrid>
            <w:tr w:rsidR="00E04069" w:rsidRPr="00E04069" w:rsidTr="00190124">
              <w:trPr>
                <w:jc w:val="center"/>
              </w:trPr>
              <w:tc>
                <w:tcPr>
                  <w:tcW w:w="587" w:type="dxa"/>
                  <w:tcMar>
                    <w:top w:w="0" w:type="dxa"/>
                    <w:left w:w="0" w:type="dxa"/>
                    <w:bottom w:w="0" w:type="dxa"/>
                    <w:right w:w="0" w:type="dxa"/>
                  </w:tcMar>
                </w:tcPr>
                <w:p w:rsidR="00E04069" w:rsidRPr="00E04069" w:rsidRDefault="00E04069" w:rsidP="004519AA">
                  <w:pPr>
                    <w:jc w:val="center"/>
                    <w:rPr>
                      <w:sz w:val="20"/>
                      <w:szCs w:val="20"/>
                    </w:rPr>
                  </w:pPr>
                  <w:r w:rsidRPr="00E04069">
                    <w:rPr>
                      <w:b/>
                      <w:bCs/>
                      <w:color w:val="000000"/>
                      <w:sz w:val="20"/>
                      <w:szCs w:val="20"/>
                    </w:rPr>
                    <w:t>4</w:t>
                  </w:r>
                </w:p>
              </w:tc>
            </w:tr>
          </w:tbl>
          <w:p w:rsidR="00E04069" w:rsidRPr="00E04069" w:rsidRDefault="00E04069" w:rsidP="004519AA">
            <w:pPr>
              <w:spacing w:line="1" w:lineRule="auto"/>
              <w:rPr>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E04069" w:rsidRPr="00E04069" w:rsidRDefault="00E04069" w:rsidP="004519AA">
            <w:pPr>
              <w:jc w:val="center"/>
              <w:rPr>
                <w:vanish/>
                <w:sz w:val="20"/>
                <w:szCs w:val="20"/>
              </w:rPr>
            </w:pPr>
          </w:p>
          <w:p w:rsidR="00E04069" w:rsidRPr="00E04069" w:rsidRDefault="00E04069" w:rsidP="004519AA">
            <w:pPr>
              <w:spacing w:line="1" w:lineRule="auto"/>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E04069" w:rsidRPr="00E04069" w:rsidRDefault="00E04069" w:rsidP="004519AA">
            <w:pPr>
              <w:jc w:val="center"/>
              <w:rPr>
                <w:vanish/>
                <w:sz w:val="20"/>
                <w:szCs w:val="20"/>
              </w:rPr>
            </w:pPr>
          </w:p>
          <w:tbl>
            <w:tblPr>
              <w:tblOverlap w:val="never"/>
              <w:tblW w:w="1337" w:type="dxa"/>
              <w:jc w:val="center"/>
              <w:tblLayout w:type="fixed"/>
              <w:tblCellMar>
                <w:left w:w="0" w:type="dxa"/>
                <w:right w:w="0" w:type="dxa"/>
              </w:tblCellMar>
              <w:tblLook w:val="01E0" w:firstRow="1" w:lastRow="1" w:firstColumn="1" w:lastColumn="1" w:noHBand="0" w:noVBand="0"/>
            </w:tblPr>
            <w:tblGrid>
              <w:gridCol w:w="1337"/>
            </w:tblGrid>
            <w:tr w:rsidR="00E04069" w:rsidRPr="00E04069" w:rsidTr="003E50A3">
              <w:trPr>
                <w:jc w:val="center"/>
              </w:trPr>
              <w:tc>
                <w:tcPr>
                  <w:tcW w:w="1337" w:type="dxa"/>
                  <w:tcMar>
                    <w:top w:w="0" w:type="dxa"/>
                    <w:left w:w="0" w:type="dxa"/>
                    <w:bottom w:w="0" w:type="dxa"/>
                    <w:right w:w="0" w:type="dxa"/>
                  </w:tcMar>
                </w:tcPr>
                <w:p w:rsidR="00E04069" w:rsidRPr="00E04069" w:rsidRDefault="00E04069" w:rsidP="004519AA">
                  <w:pPr>
                    <w:jc w:val="center"/>
                    <w:rPr>
                      <w:sz w:val="20"/>
                      <w:szCs w:val="20"/>
                    </w:rPr>
                  </w:pPr>
                  <w:r w:rsidRPr="00E04069">
                    <w:rPr>
                      <w:b/>
                      <w:bCs/>
                      <w:color w:val="000000"/>
                      <w:sz w:val="20"/>
                      <w:szCs w:val="20"/>
                    </w:rPr>
                    <w:t>6</w:t>
                  </w:r>
                </w:p>
              </w:tc>
            </w:tr>
          </w:tbl>
          <w:p w:rsidR="00E04069" w:rsidRPr="00E04069" w:rsidRDefault="00E04069" w:rsidP="004519AA">
            <w:pPr>
              <w:spacing w:line="1" w:lineRule="auto"/>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E04069" w:rsidRPr="00E04069" w:rsidRDefault="00E04069" w:rsidP="004519AA">
            <w:pPr>
              <w:jc w:val="center"/>
              <w:rPr>
                <w:vanish/>
                <w:sz w:val="20"/>
                <w:szCs w:val="20"/>
              </w:rPr>
            </w:pPr>
          </w:p>
          <w:tbl>
            <w:tblPr>
              <w:tblOverlap w:val="never"/>
              <w:tblW w:w="203" w:type="dxa"/>
              <w:jc w:val="center"/>
              <w:tblLayout w:type="fixed"/>
              <w:tblCellMar>
                <w:left w:w="0" w:type="dxa"/>
                <w:right w:w="0" w:type="dxa"/>
              </w:tblCellMar>
              <w:tblLook w:val="01E0" w:firstRow="1" w:lastRow="1" w:firstColumn="1" w:lastColumn="1" w:noHBand="0" w:noVBand="0"/>
            </w:tblPr>
            <w:tblGrid>
              <w:gridCol w:w="203"/>
            </w:tblGrid>
            <w:tr w:rsidR="00E04069" w:rsidRPr="00E04069" w:rsidTr="00457670">
              <w:trPr>
                <w:jc w:val="center"/>
              </w:trPr>
              <w:tc>
                <w:tcPr>
                  <w:tcW w:w="203" w:type="dxa"/>
                  <w:tcMar>
                    <w:top w:w="0" w:type="dxa"/>
                    <w:left w:w="0" w:type="dxa"/>
                    <w:bottom w:w="0" w:type="dxa"/>
                    <w:right w:w="0" w:type="dxa"/>
                  </w:tcMar>
                </w:tcPr>
                <w:p w:rsidR="00E04069" w:rsidRPr="00E04069" w:rsidRDefault="00E04069" w:rsidP="004519AA">
                  <w:pPr>
                    <w:jc w:val="center"/>
                    <w:rPr>
                      <w:sz w:val="20"/>
                      <w:szCs w:val="20"/>
                    </w:rPr>
                  </w:pPr>
                  <w:r w:rsidRPr="00E04069">
                    <w:rPr>
                      <w:b/>
                      <w:bCs/>
                      <w:color w:val="000000"/>
                      <w:sz w:val="20"/>
                      <w:szCs w:val="20"/>
                    </w:rPr>
                    <w:t>7</w:t>
                  </w:r>
                </w:p>
              </w:tc>
            </w:tr>
            <w:tr w:rsidR="003E50A3" w:rsidRPr="00E04069" w:rsidTr="00457670">
              <w:trPr>
                <w:jc w:val="center"/>
              </w:trPr>
              <w:tc>
                <w:tcPr>
                  <w:tcW w:w="203" w:type="dxa"/>
                  <w:tcMar>
                    <w:top w:w="0" w:type="dxa"/>
                    <w:left w:w="0" w:type="dxa"/>
                    <w:bottom w:w="0" w:type="dxa"/>
                    <w:right w:w="0" w:type="dxa"/>
                  </w:tcMar>
                </w:tcPr>
                <w:p w:rsidR="003E50A3" w:rsidRPr="00E04069" w:rsidRDefault="003E50A3" w:rsidP="004519AA">
                  <w:pPr>
                    <w:jc w:val="center"/>
                    <w:rPr>
                      <w:b/>
                      <w:bCs/>
                      <w:color w:val="000000"/>
                      <w:sz w:val="20"/>
                      <w:szCs w:val="20"/>
                    </w:rPr>
                  </w:pPr>
                </w:p>
              </w:tc>
            </w:tr>
          </w:tbl>
          <w:p w:rsidR="00E04069" w:rsidRPr="00E04069" w:rsidRDefault="00E04069" w:rsidP="004519AA">
            <w:pPr>
              <w:spacing w:line="1" w:lineRule="auto"/>
              <w:rPr>
                <w:sz w:val="20"/>
                <w:szCs w:val="20"/>
              </w:rPr>
            </w:pP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b/>
                <w:bCs/>
                <w:color w:val="000000"/>
                <w:sz w:val="20"/>
                <w:szCs w:val="20"/>
              </w:rPr>
            </w:pPr>
            <w:r w:rsidRPr="00E04069">
              <w:rPr>
                <w:b/>
                <w:bCs/>
                <w:color w:val="000000"/>
                <w:sz w:val="20"/>
                <w:szCs w:val="20"/>
              </w:rPr>
              <w:t>ВСЕГО</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b/>
                <w:bCs/>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b/>
                <w:bCs/>
                <w:color w:val="000000"/>
                <w:sz w:val="20"/>
                <w:szCs w:val="20"/>
              </w:rPr>
            </w:pP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b/>
                <w:bCs/>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b/>
                <w:bCs/>
                <w:color w:val="000000"/>
                <w:sz w:val="20"/>
                <w:szCs w:val="20"/>
              </w:rPr>
            </w:pPr>
            <w:r w:rsidRPr="00E04069">
              <w:rPr>
                <w:b/>
                <w:bCs/>
                <w:color w:val="000000"/>
                <w:sz w:val="20"/>
                <w:szCs w:val="20"/>
              </w:rPr>
              <w:t>10 984 272,02</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b/>
                <w:bCs/>
                <w:color w:val="000000"/>
                <w:sz w:val="20"/>
                <w:szCs w:val="20"/>
              </w:rPr>
            </w:pPr>
            <w:r w:rsidRPr="00E04069">
              <w:rPr>
                <w:b/>
                <w:bCs/>
                <w:color w:val="000000"/>
                <w:sz w:val="20"/>
                <w:szCs w:val="20"/>
              </w:rPr>
              <w:t>11 919 427,96</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b/>
                <w:bCs/>
                <w:color w:val="000000"/>
                <w:sz w:val="20"/>
                <w:szCs w:val="20"/>
              </w:rPr>
            </w:pPr>
            <w:r w:rsidRPr="00E04069">
              <w:rPr>
                <w:b/>
                <w:bCs/>
                <w:color w:val="000000"/>
                <w:sz w:val="20"/>
                <w:szCs w:val="20"/>
              </w:rPr>
              <w:t>11 978 186,31</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b/>
                <w:bCs/>
                <w:color w:val="000000"/>
                <w:sz w:val="20"/>
                <w:szCs w:val="20"/>
              </w:rPr>
            </w:pPr>
            <w:r w:rsidRPr="00E04069">
              <w:rPr>
                <w:b/>
                <w:bCs/>
                <w:color w:val="000000"/>
                <w:sz w:val="20"/>
                <w:szCs w:val="20"/>
              </w:rPr>
              <w:t>Администрация Сельского поселения Салаватский сельсовет муниципального района Салаватский район Республики Башкортостан</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b/>
                <w:bCs/>
                <w:color w:val="000000"/>
                <w:sz w:val="20"/>
                <w:szCs w:val="20"/>
              </w:rPr>
            </w:pPr>
            <w:r w:rsidRPr="00E04069">
              <w:rPr>
                <w:b/>
                <w:bCs/>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b/>
                <w:bCs/>
                <w:color w:val="000000"/>
                <w:sz w:val="20"/>
                <w:szCs w:val="20"/>
              </w:rPr>
            </w:pP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b/>
                <w:bCs/>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b/>
                <w:bCs/>
                <w:color w:val="000000"/>
                <w:sz w:val="20"/>
                <w:szCs w:val="20"/>
              </w:rPr>
            </w:pPr>
            <w:r w:rsidRPr="00E04069">
              <w:rPr>
                <w:b/>
                <w:bCs/>
                <w:color w:val="000000"/>
                <w:sz w:val="20"/>
                <w:szCs w:val="20"/>
              </w:rPr>
              <w:t>10 984 272,02</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b/>
                <w:bCs/>
                <w:color w:val="000000"/>
                <w:sz w:val="20"/>
                <w:szCs w:val="20"/>
              </w:rPr>
            </w:pPr>
            <w:r w:rsidRPr="00E04069">
              <w:rPr>
                <w:b/>
                <w:bCs/>
                <w:color w:val="000000"/>
                <w:sz w:val="20"/>
                <w:szCs w:val="20"/>
              </w:rPr>
              <w:t>11 919 427,96</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b/>
                <w:bCs/>
                <w:color w:val="000000"/>
                <w:sz w:val="20"/>
                <w:szCs w:val="20"/>
              </w:rPr>
            </w:pPr>
            <w:r w:rsidRPr="00E04069">
              <w:rPr>
                <w:b/>
                <w:bCs/>
                <w:color w:val="000000"/>
                <w:sz w:val="20"/>
                <w:szCs w:val="20"/>
              </w:rPr>
              <w:t>11 978 186,31</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Муниципальная программа «Качественное жилищно-коммунальное обслуживание в муниципальном районе Салаватский район Республики Башкортостан»</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06 0 00 00000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4 123 485,54</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4 789 279,76</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4 601 327,49</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Мероприятия в области жилищного хозяйства</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06 0 00 03530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24 002,69</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24 962,82</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25 961,34</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Закупка товаров, работ и услуг для обеспечения государственных (муниципальных) нужд</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06 0 00 03530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200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24 002,69</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24 962,82</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25 961,34</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Уплата взносов на капитальный ремонт в отношении помещений, находящихся в государственной или муниципальной собственности</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06 0 00 03610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52 200,00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38 400,00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38 400,00</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Закупка товаров, работ и услуг для обеспечения государственных (муниципальных) нужд</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06 0 00 03610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200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52 200,00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38 400,00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38 400,00</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Подпрограмма «Благоустройство территорий сельских поселений в муниципальном районе Салаватский район Республики Башкортостан»</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06 1 00 00000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4 047 282,85</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4 725 916,94</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4 536 966,15</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lastRenderedPageBreak/>
              <w:t>Основное мероприятие «Повышение степени благоустройства территорий»</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06 1 01 00000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4 047 282,85</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4 725 916,94</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4 536 966,15</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Мероприятия по благоустройству территорий населенных пунктов</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06 1 01 06050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3 447 282,85</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3 283 581,03</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3 094 630,24</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Закупка товаров, работ и услуг для обеспечения государственных (муниципальных) нужд</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06 1 01 06050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200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3 447 282,85</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3 283 581,03</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3 094 630,24</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Иные межбюджетные трансферты на финансирование мероприятий по благоустройству территорий населенных пунктов, коммунальному хозяйству, обеспечению мер пожарной безопасности, осуществлению дорожной деятельности и охране окружающей среды в границах сельских поселений</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06 1 01 74040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600 000,00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600 000,00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600 000,00</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Закупка товаров, работ и услуг для обеспечения государственных (муниципальных) нужд</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06 1 01 74040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200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600 000,00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600 000,00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600 000,00</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Финансирование мероприятий по благоустройству административных центров муниципальных районов Республики Башкортостан</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06 1 01 74290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842 335,91</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842 335,91</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Закупка товаров, работ и услуг для обеспечения государственных (муниципальных) нужд</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06 1 01 74290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200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842 335,91</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842 335,91</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Муниципальная программа «Безопасная среда в муниципальном районе Салаватский район Республики Башкортостан»</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13 0 00 00000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30 000,00</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 xml:space="preserve">Подпрограмма «Защита населения и территорий от чрезвычайных ситуаций, обеспечение пожарной безопасности и безопасности людей на водных объектах в </w:t>
            </w:r>
            <w:r w:rsidRPr="00E04069">
              <w:rPr>
                <w:color w:val="000000"/>
                <w:sz w:val="20"/>
                <w:szCs w:val="20"/>
              </w:rPr>
              <w:t>муниципальном</w:t>
            </w:r>
            <w:r w:rsidRPr="00E04069">
              <w:rPr>
                <w:color w:val="000000"/>
                <w:sz w:val="20"/>
                <w:szCs w:val="20"/>
              </w:rPr>
              <w:t xml:space="preserve"> районе Салаватский район Республики Башкортостан»</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13 1 00 00000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30 000,00</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Повышение безопасности муниципального района и снижение ущерба при чрезвычайных ситуациях</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13 1 01 00000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30 000,00</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lastRenderedPageBreak/>
              <w:t>Резервные фонды местных администраций</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13 1 01 07500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30 000,00</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Иные бюджетные ассигнования</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13 1 01 07500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800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30 000,00</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Муниципальная программа «Управление муниципальными финансами и муниципальным долгом муниципального района Салаватский район Республики Башкортостан»</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15 0 00 00000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460 250,00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503 100,00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521 060,00</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Подпрограмма «Совершенствование бюджетной политики и эффективное использование бюджетного потенциала муниципального района Салаватский район Республики Башкортостан»</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15 1 00 00000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460 250,00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503 100,00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521 060,00</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Организация планирования и исполнения бюджета МР Салаватский район РБ</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15 1 01 00000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460 250,00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503 100,00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521 060,00</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Субвенции на осуществление первичного воинского учета на территориях, где отсутствуют военные комиссариаты</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15 1 01 51180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460 250,00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503 100,00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521 060,00</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15 1 01 51180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100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403 200,00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403 200,00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403 200,00</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Закупка товаров, работ и услуг для обеспечения государственных (муниципальных) нужд</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15 1 01 51180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200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57 050,00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99 900,00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117 860,00</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Муниципальная программа «Развитие дорожного хозяйства муниципального района Салаватский район Республики Башкортостан»</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21 0 00 00000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1 178 900,00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1 178 900,00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1 178 900,00</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Подпрограмма «Развитие дорожного хозяйства поселений муниципального района Салаватский район Республики Башкортостан»</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21 1 00 00000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1 178 900,00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1 178 900,00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1 178 900,00</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Выполнение работ по содержанию, ремонту, капитальному ремонту автомобильных дорог и улично-дорожной сети</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21 1 01 00000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1 178 900,00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1 178 900,00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1 178 900,00</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lastRenderedPageBreak/>
              <w:t>Содержание автомобильных дорог</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21 1 01 9Д010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1 178 900,00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1 178 900,00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1 178 900,00</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Закупка товаров, работ и услуг для обеспечения государственных (муниципальных) нужд</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21 1 01 9Д010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200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1 178 900,00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1 178 900,00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1 178 900,00</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Муниципальная программа «Развитие муниципальной службы в сельских поселениях муниципального района Салаватский район Республики Башкортостан»</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27 0 00 00000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4 719 102,28</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4 725 714,00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4 732 564,62</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2710000000</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27 1 00 00000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4 719 102,28</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4 725 714,00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4 732 564,62</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proofErr w:type="gramStart"/>
            <w:r w:rsidRPr="00E04069">
              <w:rPr>
                <w:color w:val="000000"/>
                <w:sz w:val="20"/>
                <w:szCs w:val="20"/>
              </w:rPr>
              <w:t>программные</w:t>
            </w:r>
            <w:proofErr w:type="gramEnd"/>
            <w:r w:rsidRPr="00E04069">
              <w:rPr>
                <w:color w:val="000000"/>
                <w:sz w:val="20"/>
                <w:szCs w:val="20"/>
              </w:rPr>
              <w:t xml:space="preserve"> расходы</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27 1 01 00000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4 719 102,28</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4 725 714,00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4 732 564,62</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Глава муниципального образования</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27 1 01 02030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1 149 275,07</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1 149 275,07</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1 149 275,07</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27 1 01 02030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100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1 149 275,07</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1 149 275,07</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1 149 275,07</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Аппараты органов государственной власти Республики Башкортостан</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27 1 01 02040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3 569 827,21</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3 576 438,93</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3 583 289,55</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27 1 01 02040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100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3 099 283,23</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3 099 283,23</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3 099 283,23</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Закупка товаров, работ и услуг для обеспечения государственных (муниципальных) нужд</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27 1 01 02040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200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447 943,98</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454 555,70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461 406,32</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Иные бюджетные ассигнования</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27 1 01 02040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800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22 600,00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22 600,00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22 600,00</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Непрограммные расходы</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99 0 00 00000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472 534,20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692 434,20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914 334,20</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Иные безвозмездные и безвозвратные перечисления</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99 0 00 74000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472 534,20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472 534,20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472 534,20</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Межбюджетные трансферты</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99 0 00 74000</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500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472 534,20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472 534,20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472 534,20</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Условно утвержденные расходы</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99 0 00 99999</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219 900,00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441 800,00</w:t>
            </w:r>
          </w:p>
        </w:tc>
      </w:tr>
      <w:tr w:rsidR="00457670" w:rsidRPr="00E04069" w:rsidTr="003E50A3">
        <w:tc>
          <w:tcPr>
            <w:tcW w:w="3120" w:type="dxa"/>
            <w:tcBorders>
              <w:top w:val="single" w:sz="6" w:space="0" w:color="000000"/>
              <w:left w:val="single" w:sz="6" w:space="0" w:color="000000"/>
              <w:bottom w:val="single" w:sz="6" w:space="0" w:color="000000"/>
              <w:right w:val="single" w:sz="6" w:space="0" w:color="000000"/>
            </w:tcBorders>
            <w:tcMar>
              <w:top w:w="0" w:type="dxa"/>
              <w:left w:w="160" w:type="dxa"/>
              <w:bottom w:w="0" w:type="dxa"/>
              <w:right w:w="80" w:type="dxa"/>
            </w:tcMar>
          </w:tcPr>
          <w:p w:rsidR="00E04069" w:rsidRPr="00E04069" w:rsidRDefault="00E04069" w:rsidP="004519AA">
            <w:pPr>
              <w:spacing w:line="280" w:lineRule="auto"/>
              <w:rPr>
                <w:color w:val="000000"/>
                <w:sz w:val="20"/>
                <w:szCs w:val="20"/>
              </w:rPr>
            </w:pPr>
            <w:r w:rsidRPr="00E04069">
              <w:rPr>
                <w:color w:val="000000"/>
                <w:sz w:val="20"/>
                <w:szCs w:val="20"/>
              </w:rPr>
              <w:t>Иные средства</w:t>
            </w:r>
          </w:p>
        </w:tc>
        <w:tc>
          <w:tcPr>
            <w:tcW w:w="99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791</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99 0 00 99999</w:t>
            </w:r>
          </w:p>
        </w:tc>
        <w:tc>
          <w:tcPr>
            <w:tcW w:w="85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rsidR="00E04069" w:rsidRPr="00E04069" w:rsidRDefault="00E04069" w:rsidP="004519AA">
            <w:pPr>
              <w:spacing w:line="280" w:lineRule="auto"/>
              <w:jc w:val="center"/>
              <w:rPr>
                <w:color w:val="000000"/>
                <w:sz w:val="20"/>
                <w:szCs w:val="20"/>
              </w:rPr>
            </w:pPr>
            <w:r w:rsidRPr="00E04069">
              <w:rPr>
                <w:color w:val="000000"/>
                <w:sz w:val="20"/>
                <w:szCs w:val="20"/>
              </w:rPr>
              <w:t>900</w:t>
            </w:r>
          </w:p>
        </w:tc>
        <w:tc>
          <w:tcPr>
            <w:tcW w:w="141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219 900,00</w:t>
            </w:r>
          </w:p>
        </w:tc>
        <w:tc>
          <w:tcPr>
            <w:tcW w:w="141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120" w:type="dxa"/>
            </w:tcMar>
          </w:tcPr>
          <w:p w:rsidR="00E04069" w:rsidRPr="00E04069" w:rsidRDefault="00E04069" w:rsidP="004519AA">
            <w:pPr>
              <w:spacing w:line="280" w:lineRule="auto"/>
              <w:jc w:val="right"/>
              <w:rPr>
                <w:color w:val="000000"/>
                <w:sz w:val="20"/>
                <w:szCs w:val="20"/>
              </w:rPr>
            </w:pPr>
            <w:r w:rsidRPr="00E04069">
              <w:rPr>
                <w:color w:val="000000"/>
                <w:sz w:val="20"/>
                <w:szCs w:val="20"/>
              </w:rPr>
              <w:t>441 800,00</w:t>
            </w:r>
          </w:p>
        </w:tc>
      </w:tr>
    </w:tbl>
    <w:p w:rsidR="00E04069" w:rsidRPr="00E04069" w:rsidRDefault="00E04069" w:rsidP="004519AA">
      <w:pPr>
        <w:rPr>
          <w:sz w:val="20"/>
          <w:szCs w:val="20"/>
        </w:rPr>
      </w:pPr>
    </w:p>
    <w:p w:rsidR="00682E4A" w:rsidRPr="00E04069" w:rsidRDefault="00682E4A" w:rsidP="004519AA">
      <w:pPr>
        <w:tabs>
          <w:tab w:val="left" w:pos="5445"/>
        </w:tabs>
        <w:jc w:val="right"/>
        <w:rPr>
          <w:sz w:val="20"/>
          <w:szCs w:val="20"/>
        </w:rPr>
      </w:pPr>
    </w:p>
    <w:p w:rsidR="00682E4A" w:rsidRDefault="00682E4A" w:rsidP="004519AA">
      <w:pPr>
        <w:tabs>
          <w:tab w:val="left" w:pos="5445"/>
        </w:tabs>
        <w:jc w:val="right"/>
        <w:rPr>
          <w:sz w:val="20"/>
          <w:szCs w:val="20"/>
        </w:rPr>
      </w:pPr>
    </w:p>
    <w:p w:rsidR="00682E4A" w:rsidRPr="004F5024" w:rsidRDefault="00682E4A" w:rsidP="004519AA">
      <w:pPr>
        <w:tabs>
          <w:tab w:val="left" w:pos="5445"/>
        </w:tabs>
        <w:jc w:val="right"/>
        <w:rPr>
          <w:sz w:val="20"/>
          <w:szCs w:val="20"/>
        </w:rPr>
      </w:pPr>
    </w:p>
    <w:sectPr w:rsidR="00682E4A" w:rsidRPr="004F5024" w:rsidSect="00321649">
      <w:headerReference w:type="default" r:id="rId9"/>
      <w:pgSz w:w="11906" w:h="16838"/>
      <w:pgMar w:top="709"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65B7" w:rsidRDefault="00D665B7" w:rsidP="00CD2A80">
      <w:r>
        <w:separator/>
      </w:r>
    </w:p>
  </w:endnote>
  <w:endnote w:type="continuationSeparator" w:id="0">
    <w:p w:rsidR="00D665B7" w:rsidRDefault="00D665B7" w:rsidP="00CD2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65B7" w:rsidRDefault="00D665B7" w:rsidP="00CD2A80">
      <w:r>
        <w:separator/>
      </w:r>
    </w:p>
  </w:footnote>
  <w:footnote w:type="continuationSeparator" w:id="0">
    <w:p w:rsidR="00D665B7" w:rsidRDefault="00D665B7" w:rsidP="00CD2A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147" w:rsidRDefault="00F37147" w:rsidP="002558E8">
    <w:pPr>
      <w:pStyle w:val="a5"/>
    </w:pPr>
  </w:p>
  <w:p w:rsidR="00F37147" w:rsidRDefault="00F3714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441AE6"/>
    <w:multiLevelType w:val="hybridMultilevel"/>
    <w:tmpl w:val="911A1C6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DC2CE0"/>
    <w:multiLevelType w:val="hybridMultilevel"/>
    <w:tmpl w:val="743234CC"/>
    <w:lvl w:ilvl="0" w:tplc="04190011">
      <w:start w:val="1"/>
      <w:numFmt w:val="decimal"/>
      <w:lvlText w:val="%1)"/>
      <w:lvlJc w:val="left"/>
      <w:pPr>
        <w:ind w:left="644"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6C943A08"/>
    <w:multiLevelType w:val="multilevel"/>
    <w:tmpl w:val="0419001F"/>
    <w:lvl w:ilvl="0">
      <w:start w:val="1"/>
      <w:numFmt w:val="decimal"/>
      <w:lvlText w:val="%1."/>
      <w:lvlJc w:val="left"/>
      <w:pPr>
        <w:ind w:left="644" w:hanging="360"/>
      </w:pPr>
      <w:rPr>
        <w:color w:val="auto"/>
      </w:r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3">
    <w:nsid w:val="7BA83942"/>
    <w:multiLevelType w:val="hybridMultilevel"/>
    <w:tmpl w:val="D54E8FD2"/>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7F3"/>
    <w:rsid w:val="00012481"/>
    <w:rsid w:val="00022959"/>
    <w:rsid w:val="000463AF"/>
    <w:rsid w:val="000539A6"/>
    <w:rsid w:val="00064F7F"/>
    <w:rsid w:val="000657FE"/>
    <w:rsid w:val="0007325C"/>
    <w:rsid w:val="00073B87"/>
    <w:rsid w:val="000851F3"/>
    <w:rsid w:val="00094EFF"/>
    <w:rsid w:val="00095DCA"/>
    <w:rsid w:val="000B0E10"/>
    <w:rsid w:val="000C28F4"/>
    <w:rsid w:val="000C2DE9"/>
    <w:rsid w:val="000D5D7E"/>
    <w:rsid w:val="000D6288"/>
    <w:rsid w:val="000E129E"/>
    <w:rsid w:val="000E5197"/>
    <w:rsid w:val="00101605"/>
    <w:rsid w:val="00105DD8"/>
    <w:rsid w:val="001067F3"/>
    <w:rsid w:val="00115E9A"/>
    <w:rsid w:val="00121F89"/>
    <w:rsid w:val="00125F6F"/>
    <w:rsid w:val="00137799"/>
    <w:rsid w:val="00141872"/>
    <w:rsid w:val="0014396F"/>
    <w:rsid w:val="001461F5"/>
    <w:rsid w:val="0014632E"/>
    <w:rsid w:val="00151ABD"/>
    <w:rsid w:val="0015307B"/>
    <w:rsid w:val="00155679"/>
    <w:rsid w:val="00160BD5"/>
    <w:rsid w:val="001646EF"/>
    <w:rsid w:val="00174EAA"/>
    <w:rsid w:val="00184BFC"/>
    <w:rsid w:val="001A5530"/>
    <w:rsid w:val="001B1C3B"/>
    <w:rsid w:val="001B5E18"/>
    <w:rsid w:val="001B7E82"/>
    <w:rsid w:val="001D2D28"/>
    <w:rsid w:val="001E3998"/>
    <w:rsid w:val="001F1667"/>
    <w:rsid w:val="001F284E"/>
    <w:rsid w:val="00216939"/>
    <w:rsid w:val="002300CD"/>
    <w:rsid w:val="002558E8"/>
    <w:rsid w:val="002844C0"/>
    <w:rsid w:val="00285BAB"/>
    <w:rsid w:val="00295B61"/>
    <w:rsid w:val="00304FC8"/>
    <w:rsid w:val="0031302E"/>
    <w:rsid w:val="0031394F"/>
    <w:rsid w:val="00314AF3"/>
    <w:rsid w:val="00321649"/>
    <w:rsid w:val="00340C5F"/>
    <w:rsid w:val="00345802"/>
    <w:rsid w:val="00346BCD"/>
    <w:rsid w:val="00352AC5"/>
    <w:rsid w:val="0035729B"/>
    <w:rsid w:val="0036230E"/>
    <w:rsid w:val="003726DA"/>
    <w:rsid w:val="0037355A"/>
    <w:rsid w:val="00381764"/>
    <w:rsid w:val="0038280C"/>
    <w:rsid w:val="003A07A7"/>
    <w:rsid w:val="003A0BE7"/>
    <w:rsid w:val="003A436E"/>
    <w:rsid w:val="003B6E15"/>
    <w:rsid w:val="003B7545"/>
    <w:rsid w:val="003D76FB"/>
    <w:rsid w:val="003E26C0"/>
    <w:rsid w:val="003E50A3"/>
    <w:rsid w:val="003E71DA"/>
    <w:rsid w:val="00413846"/>
    <w:rsid w:val="00413A8D"/>
    <w:rsid w:val="004150D9"/>
    <w:rsid w:val="004242F9"/>
    <w:rsid w:val="00431091"/>
    <w:rsid w:val="00431F75"/>
    <w:rsid w:val="00440BEE"/>
    <w:rsid w:val="004519AA"/>
    <w:rsid w:val="004519DA"/>
    <w:rsid w:val="00457670"/>
    <w:rsid w:val="004617F6"/>
    <w:rsid w:val="004645EA"/>
    <w:rsid w:val="004B2C1A"/>
    <w:rsid w:val="004B7715"/>
    <w:rsid w:val="004D311F"/>
    <w:rsid w:val="004D60EB"/>
    <w:rsid w:val="004E27AF"/>
    <w:rsid w:val="004E68C3"/>
    <w:rsid w:val="004F2916"/>
    <w:rsid w:val="004F5024"/>
    <w:rsid w:val="0050376B"/>
    <w:rsid w:val="00511339"/>
    <w:rsid w:val="0051642D"/>
    <w:rsid w:val="00530141"/>
    <w:rsid w:val="00532E12"/>
    <w:rsid w:val="00540506"/>
    <w:rsid w:val="00541A41"/>
    <w:rsid w:val="005817A1"/>
    <w:rsid w:val="00595EA9"/>
    <w:rsid w:val="005A0AEF"/>
    <w:rsid w:val="005C6B65"/>
    <w:rsid w:val="005D7488"/>
    <w:rsid w:val="005E51D3"/>
    <w:rsid w:val="00645290"/>
    <w:rsid w:val="00652F1F"/>
    <w:rsid w:val="0066068F"/>
    <w:rsid w:val="0067019F"/>
    <w:rsid w:val="00682E4A"/>
    <w:rsid w:val="00693001"/>
    <w:rsid w:val="00693496"/>
    <w:rsid w:val="006A536B"/>
    <w:rsid w:val="006B4575"/>
    <w:rsid w:val="006B73A4"/>
    <w:rsid w:val="006D5D76"/>
    <w:rsid w:val="00700CC0"/>
    <w:rsid w:val="0070265A"/>
    <w:rsid w:val="00711620"/>
    <w:rsid w:val="007167EE"/>
    <w:rsid w:val="0072281A"/>
    <w:rsid w:val="007269FC"/>
    <w:rsid w:val="007579E7"/>
    <w:rsid w:val="007A5A42"/>
    <w:rsid w:val="007B7DD2"/>
    <w:rsid w:val="007D7D48"/>
    <w:rsid w:val="00803B63"/>
    <w:rsid w:val="00811986"/>
    <w:rsid w:val="00840195"/>
    <w:rsid w:val="008534D8"/>
    <w:rsid w:val="008A4F10"/>
    <w:rsid w:val="008A5040"/>
    <w:rsid w:val="008B531C"/>
    <w:rsid w:val="008C4316"/>
    <w:rsid w:val="008C7EA4"/>
    <w:rsid w:val="008E6A1A"/>
    <w:rsid w:val="008F2536"/>
    <w:rsid w:val="008F314A"/>
    <w:rsid w:val="008F6CC2"/>
    <w:rsid w:val="00910513"/>
    <w:rsid w:val="00922451"/>
    <w:rsid w:val="00952F93"/>
    <w:rsid w:val="00953BC9"/>
    <w:rsid w:val="00973A28"/>
    <w:rsid w:val="00987788"/>
    <w:rsid w:val="009966DB"/>
    <w:rsid w:val="009A0A2D"/>
    <w:rsid w:val="009B5EBA"/>
    <w:rsid w:val="009C0D6C"/>
    <w:rsid w:val="009E0469"/>
    <w:rsid w:val="009E577B"/>
    <w:rsid w:val="00A22FE9"/>
    <w:rsid w:val="00A35E22"/>
    <w:rsid w:val="00A40622"/>
    <w:rsid w:val="00A46274"/>
    <w:rsid w:val="00A56DB4"/>
    <w:rsid w:val="00A61434"/>
    <w:rsid w:val="00A634A4"/>
    <w:rsid w:val="00A745DF"/>
    <w:rsid w:val="00A80590"/>
    <w:rsid w:val="00A834B8"/>
    <w:rsid w:val="00A8448A"/>
    <w:rsid w:val="00AA48B2"/>
    <w:rsid w:val="00AF0724"/>
    <w:rsid w:val="00B1680E"/>
    <w:rsid w:val="00B478F5"/>
    <w:rsid w:val="00B56960"/>
    <w:rsid w:val="00B61C14"/>
    <w:rsid w:val="00B72364"/>
    <w:rsid w:val="00B804F0"/>
    <w:rsid w:val="00BA4372"/>
    <w:rsid w:val="00BB6500"/>
    <w:rsid w:val="00BC5F36"/>
    <w:rsid w:val="00BC64D5"/>
    <w:rsid w:val="00BE4B31"/>
    <w:rsid w:val="00BE5562"/>
    <w:rsid w:val="00BF0F84"/>
    <w:rsid w:val="00BF4A52"/>
    <w:rsid w:val="00BF6FEB"/>
    <w:rsid w:val="00BF72C4"/>
    <w:rsid w:val="00C023D8"/>
    <w:rsid w:val="00C20750"/>
    <w:rsid w:val="00C2553C"/>
    <w:rsid w:val="00C34221"/>
    <w:rsid w:val="00C4201F"/>
    <w:rsid w:val="00C465F8"/>
    <w:rsid w:val="00C843E2"/>
    <w:rsid w:val="00CA05E4"/>
    <w:rsid w:val="00CA07B5"/>
    <w:rsid w:val="00CA3214"/>
    <w:rsid w:val="00CA6820"/>
    <w:rsid w:val="00CB1D15"/>
    <w:rsid w:val="00CD2A80"/>
    <w:rsid w:val="00CD7FA9"/>
    <w:rsid w:val="00CF656D"/>
    <w:rsid w:val="00D021C2"/>
    <w:rsid w:val="00D06107"/>
    <w:rsid w:val="00D126C9"/>
    <w:rsid w:val="00D23A22"/>
    <w:rsid w:val="00D23C32"/>
    <w:rsid w:val="00D3022E"/>
    <w:rsid w:val="00D534A0"/>
    <w:rsid w:val="00D665B7"/>
    <w:rsid w:val="00D75C43"/>
    <w:rsid w:val="00D8259E"/>
    <w:rsid w:val="00D9768A"/>
    <w:rsid w:val="00DA0895"/>
    <w:rsid w:val="00DB56CE"/>
    <w:rsid w:val="00DC1EDF"/>
    <w:rsid w:val="00DC228B"/>
    <w:rsid w:val="00DC276A"/>
    <w:rsid w:val="00DE03C8"/>
    <w:rsid w:val="00DF6115"/>
    <w:rsid w:val="00E01491"/>
    <w:rsid w:val="00E04069"/>
    <w:rsid w:val="00E11572"/>
    <w:rsid w:val="00E21387"/>
    <w:rsid w:val="00E30C93"/>
    <w:rsid w:val="00E37EF2"/>
    <w:rsid w:val="00E6451F"/>
    <w:rsid w:val="00E72ECE"/>
    <w:rsid w:val="00E84721"/>
    <w:rsid w:val="00EB5B30"/>
    <w:rsid w:val="00ED1D51"/>
    <w:rsid w:val="00ED4989"/>
    <w:rsid w:val="00ED6188"/>
    <w:rsid w:val="00EF34CA"/>
    <w:rsid w:val="00F04398"/>
    <w:rsid w:val="00F21CB2"/>
    <w:rsid w:val="00F37147"/>
    <w:rsid w:val="00F41D4F"/>
    <w:rsid w:val="00F435E1"/>
    <w:rsid w:val="00F50E03"/>
    <w:rsid w:val="00F52C56"/>
    <w:rsid w:val="00F54581"/>
    <w:rsid w:val="00F57F35"/>
    <w:rsid w:val="00F83335"/>
    <w:rsid w:val="00F85B8E"/>
    <w:rsid w:val="00FB28BA"/>
    <w:rsid w:val="00FC62D9"/>
    <w:rsid w:val="00FC65F8"/>
    <w:rsid w:val="00FD0000"/>
    <w:rsid w:val="00FD1258"/>
    <w:rsid w:val="00FD7505"/>
    <w:rsid w:val="00FE05D1"/>
    <w:rsid w:val="00FF3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B71C9C-A3F3-4E09-A284-C8E1E7BAE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5B30"/>
    <w:rPr>
      <w:rFonts w:ascii="Times New Roman" w:eastAsia="Times New Roman" w:hAnsi="Times New Roman" w:cs="Times New Roman"/>
      <w:sz w:val="24"/>
      <w:szCs w:val="24"/>
      <w:lang w:eastAsia="ru-RU"/>
    </w:rPr>
  </w:style>
  <w:style w:type="paragraph" w:styleId="1">
    <w:name w:val="heading 1"/>
    <w:basedOn w:val="a"/>
    <w:next w:val="a"/>
    <w:link w:val="10"/>
    <w:qFormat/>
    <w:rsid w:val="001067F3"/>
    <w:pPr>
      <w:keepNext/>
      <w:widowControl w:val="0"/>
      <w:autoSpaceDE w:val="0"/>
      <w:autoSpaceDN w:val="0"/>
      <w:adjustRightInd w:val="0"/>
      <w:spacing w:before="240" w:after="60" w:line="340" w:lineRule="auto"/>
      <w:ind w:firstLine="720"/>
      <w:jc w:val="both"/>
      <w:outlineLvl w:val="0"/>
    </w:pPr>
    <w:rPr>
      <w:rFonts w:asciiTheme="majorHAnsi" w:eastAsiaTheme="majorEastAsia" w:hAnsiTheme="majorHAnsi" w:cstheme="majorBidi"/>
      <w:b/>
      <w:bCs/>
      <w:kern w:val="32"/>
      <w:sz w:val="32"/>
      <w:szCs w:val="32"/>
    </w:rPr>
  </w:style>
  <w:style w:type="paragraph" w:styleId="2">
    <w:name w:val="heading 2"/>
    <w:basedOn w:val="a"/>
    <w:next w:val="a"/>
    <w:link w:val="20"/>
    <w:semiHidden/>
    <w:unhideWhenUsed/>
    <w:qFormat/>
    <w:rsid w:val="001067F3"/>
    <w:pPr>
      <w:keepNext/>
      <w:widowControl w:val="0"/>
      <w:autoSpaceDE w:val="0"/>
      <w:autoSpaceDN w:val="0"/>
      <w:adjustRightInd w:val="0"/>
      <w:spacing w:before="240" w:after="60" w:line="340" w:lineRule="auto"/>
      <w:ind w:firstLine="720"/>
      <w:jc w:val="both"/>
      <w:outlineLvl w:val="1"/>
    </w:pPr>
    <w:rPr>
      <w:rFonts w:asciiTheme="majorHAnsi" w:eastAsiaTheme="majorEastAsia" w:hAnsiTheme="majorHAnsi" w:cstheme="majorBidi"/>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67F3"/>
    <w:rPr>
      <w:rFonts w:asciiTheme="majorHAnsi" w:eastAsiaTheme="majorEastAsia" w:hAnsiTheme="majorHAnsi" w:cstheme="majorBidi"/>
      <w:b/>
      <w:bCs/>
      <w:kern w:val="32"/>
      <w:sz w:val="32"/>
      <w:szCs w:val="32"/>
      <w:lang w:eastAsia="ru-RU"/>
    </w:rPr>
  </w:style>
  <w:style w:type="character" w:customStyle="1" w:styleId="20">
    <w:name w:val="Заголовок 2 Знак"/>
    <w:basedOn w:val="a0"/>
    <w:link w:val="2"/>
    <w:semiHidden/>
    <w:rsid w:val="001067F3"/>
    <w:rPr>
      <w:rFonts w:asciiTheme="majorHAnsi" w:eastAsiaTheme="majorEastAsia" w:hAnsiTheme="majorHAnsi" w:cstheme="majorBidi"/>
      <w:b/>
      <w:bCs/>
      <w:i/>
      <w:iCs/>
      <w:sz w:val="28"/>
      <w:szCs w:val="28"/>
      <w:lang w:eastAsia="ru-RU"/>
    </w:rPr>
  </w:style>
  <w:style w:type="paragraph" w:styleId="3">
    <w:name w:val="Body Text 3"/>
    <w:basedOn w:val="a"/>
    <w:link w:val="30"/>
    <w:rsid w:val="001067F3"/>
    <w:pPr>
      <w:jc w:val="both"/>
    </w:pPr>
    <w:rPr>
      <w:b/>
      <w:sz w:val="32"/>
    </w:rPr>
  </w:style>
  <w:style w:type="character" w:customStyle="1" w:styleId="30">
    <w:name w:val="Основной текст 3 Знак"/>
    <w:basedOn w:val="a0"/>
    <w:link w:val="3"/>
    <w:rsid w:val="001067F3"/>
    <w:rPr>
      <w:rFonts w:ascii="Times New Roman" w:eastAsia="Times New Roman" w:hAnsi="Times New Roman" w:cs="Times New Roman"/>
      <w:b/>
      <w:sz w:val="32"/>
      <w:szCs w:val="24"/>
      <w:lang w:eastAsia="ru-RU"/>
    </w:rPr>
  </w:style>
  <w:style w:type="paragraph" w:styleId="21">
    <w:name w:val="Body Text Indent 2"/>
    <w:basedOn w:val="a"/>
    <w:link w:val="22"/>
    <w:rsid w:val="001067F3"/>
    <w:pPr>
      <w:widowControl w:val="0"/>
      <w:autoSpaceDE w:val="0"/>
      <w:autoSpaceDN w:val="0"/>
      <w:adjustRightInd w:val="0"/>
      <w:spacing w:line="340" w:lineRule="auto"/>
      <w:ind w:firstLine="720"/>
      <w:jc w:val="both"/>
    </w:pPr>
    <w:rPr>
      <w:sz w:val="28"/>
      <w:szCs w:val="20"/>
    </w:rPr>
  </w:style>
  <w:style w:type="character" w:customStyle="1" w:styleId="22">
    <w:name w:val="Основной текст с отступом 2 Знак"/>
    <w:basedOn w:val="a0"/>
    <w:link w:val="21"/>
    <w:rsid w:val="001067F3"/>
    <w:rPr>
      <w:rFonts w:ascii="Times New Roman" w:eastAsia="Times New Roman" w:hAnsi="Times New Roman" w:cs="Times New Roman"/>
      <w:sz w:val="28"/>
      <w:szCs w:val="20"/>
      <w:lang w:eastAsia="ru-RU"/>
    </w:rPr>
  </w:style>
  <w:style w:type="paragraph" w:styleId="31">
    <w:name w:val="Body Text Indent 3"/>
    <w:basedOn w:val="a"/>
    <w:link w:val="32"/>
    <w:rsid w:val="001067F3"/>
    <w:pPr>
      <w:widowControl w:val="0"/>
      <w:autoSpaceDE w:val="0"/>
      <w:autoSpaceDN w:val="0"/>
      <w:adjustRightInd w:val="0"/>
      <w:spacing w:after="120" w:line="340" w:lineRule="auto"/>
      <w:ind w:left="283" w:firstLine="720"/>
      <w:jc w:val="both"/>
    </w:pPr>
    <w:rPr>
      <w:sz w:val="16"/>
      <w:szCs w:val="16"/>
    </w:rPr>
  </w:style>
  <w:style w:type="character" w:customStyle="1" w:styleId="32">
    <w:name w:val="Основной текст с отступом 3 Знак"/>
    <w:basedOn w:val="a0"/>
    <w:link w:val="31"/>
    <w:rsid w:val="001067F3"/>
    <w:rPr>
      <w:rFonts w:ascii="Times New Roman" w:eastAsia="Times New Roman" w:hAnsi="Times New Roman" w:cs="Times New Roman"/>
      <w:sz w:val="16"/>
      <w:szCs w:val="16"/>
      <w:lang w:eastAsia="ru-RU"/>
    </w:rPr>
  </w:style>
  <w:style w:type="paragraph" w:styleId="23">
    <w:name w:val="Body Text 2"/>
    <w:basedOn w:val="a"/>
    <w:link w:val="24"/>
    <w:rsid w:val="00D8259E"/>
    <w:pPr>
      <w:spacing w:after="120" w:line="480" w:lineRule="auto"/>
    </w:pPr>
  </w:style>
  <w:style w:type="character" w:customStyle="1" w:styleId="24">
    <w:name w:val="Основной текст 2 Знак"/>
    <w:basedOn w:val="a0"/>
    <w:link w:val="23"/>
    <w:rsid w:val="00D8259E"/>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45802"/>
    <w:rPr>
      <w:color w:val="0000FF"/>
      <w:u w:val="single"/>
    </w:rPr>
  </w:style>
  <w:style w:type="character" w:styleId="a4">
    <w:name w:val="FollowedHyperlink"/>
    <w:basedOn w:val="a0"/>
    <w:uiPriority w:val="99"/>
    <w:semiHidden/>
    <w:unhideWhenUsed/>
    <w:rsid w:val="00345802"/>
    <w:rPr>
      <w:color w:val="800080"/>
      <w:u w:val="single"/>
    </w:rPr>
  </w:style>
  <w:style w:type="paragraph" w:customStyle="1" w:styleId="msonormal0">
    <w:name w:val="msonormal"/>
    <w:basedOn w:val="a"/>
    <w:rsid w:val="00345802"/>
    <w:pPr>
      <w:spacing w:before="100" w:beforeAutospacing="1" w:after="100" w:afterAutospacing="1"/>
    </w:pPr>
  </w:style>
  <w:style w:type="paragraph" w:customStyle="1" w:styleId="xl63">
    <w:name w:val="xl63"/>
    <w:basedOn w:val="a"/>
    <w:rsid w:val="0034580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64">
    <w:name w:val="xl64"/>
    <w:basedOn w:val="a"/>
    <w:rsid w:val="00345802"/>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color w:val="000000"/>
      <w:sz w:val="16"/>
      <w:szCs w:val="16"/>
    </w:rPr>
  </w:style>
  <w:style w:type="paragraph" w:customStyle="1" w:styleId="xl65">
    <w:name w:val="xl65"/>
    <w:basedOn w:val="a"/>
    <w:rsid w:val="00345802"/>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b/>
      <w:bCs/>
      <w:color w:val="000000"/>
      <w:sz w:val="16"/>
      <w:szCs w:val="16"/>
    </w:rPr>
  </w:style>
  <w:style w:type="paragraph" w:customStyle="1" w:styleId="xl66">
    <w:name w:val="xl66"/>
    <w:basedOn w:val="a"/>
    <w:rsid w:val="00345802"/>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6"/>
      <w:szCs w:val="16"/>
    </w:rPr>
  </w:style>
  <w:style w:type="paragraph" w:customStyle="1" w:styleId="xl67">
    <w:name w:val="xl67"/>
    <w:basedOn w:val="a"/>
    <w:rsid w:val="00345802"/>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sz w:val="16"/>
      <w:szCs w:val="16"/>
    </w:rPr>
  </w:style>
  <w:style w:type="paragraph" w:customStyle="1" w:styleId="xl68">
    <w:name w:val="xl68"/>
    <w:basedOn w:val="a"/>
    <w:rsid w:val="0034580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color w:val="000000"/>
      <w:sz w:val="16"/>
      <w:szCs w:val="16"/>
    </w:rPr>
  </w:style>
  <w:style w:type="paragraph" w:customStyle="1" w:styleId="xl69">
    <w:name w:val="xl69"/>
    <w:basedOn w:val="a"/>
    <w:rsid w:val="0034580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b/>
      <w:bCs/>
      <w:color w:val="000000"/>
      <w:sz w:val="16"/>
      <w:szCs w:val="16"/>
    </w:rPr>
  </w:style>
  <w:style w:type="paragraph" w:customStyle="1" w:styleId="xl70">
    <w:name w:val="xl70"/>
    <w:basedOn w:val="a"/>
    <w:rsid w:val="0034580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71">
    <w:name w:val="xl71"/>
    <w:basedOn w:val="a"/>
    <w:rsid w:val="00345802"/>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16"/>
      <w:szCs w:val="16"/>
    </w:rPr>
  </w:style>
  <w:style w:type="paragraph" w:customStyle="1" w:styleId="xl72">
    <w:name w:val="xl72"/>
    <w:basedOn w:val="a"/>
    <w:rsid w:val="00345802"/>
    <w:pPr>
      <w:spacing w:before="100" w:beforeAutospacing="1" w:after="100" w:afterAutospacing="1"/>
      <w:jc w:val="right"/>
    </w:pPr>
    <w:rPr>
      <w:rFonts w:ascii="Arial" w:hAnsi="Arial" w:cs="Arial"/>
      <w:color w:val="000000"/>
      <w:sz w:val="16"/>
      <w:szCs w:val="16"/>
    </w:rPr>
  </w:style>
  <w:style w:type="paragraph" w:customStyle="1" w:styleId="xl73">
    <w:name w:val="xl73"/>
    <w:basedOn w:val="a"/>
    <w:rsid w:val="00345802"/>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74">
    <w:name w:val="xl74"/>
    <w:basedOn w:val="a"/>
    <w:rsid w:val="0034580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75">
    <w:name w:val="xl75"/>
    <w:basedOn w:val="a"/>
    <w:rsid w:val="00345802"/>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76">
    <w:name w:val="xl76"/>
    <w:basedOn w:val="a"/>
    <w:rsid w:val="00345802"/>
    <w:pPr>
      <w:pBdr>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6"/>
      <w:szCs w:val="16"/>
    </w:rPr>
  </w:style>
  <w:style w:type="paragraph" w:customStyle="1" w:styleId="xl77">
    <w:name w:val="xl77"/>
    <w:basedOn w:val="a"/>
    <w:rsid w:val="003458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78">
    <w:name w:val="xl78"/>
    <w:basedOn w:val="a"/>
    <w:rsid w:val="00345802"/>
    <w:pPr>
      <w:pBdr>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79">
    <w:name w:val="xl79"/>
    <w:basedOn w:val="a"/>
    <w:rsid w:val="003458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80">
    <w:name w:val="xl80"/>
    <w:basedOn w:val="a"/>
    <w:rsid w:val="00345802"/>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6"/>
      <w:szCs w:val="16"/>
    </w:rPr>
  </w:style>
  <w:style w:type="paragraph" w:customStyle="1" w:styleId="xl81">
    <w:name w:val="xl81"/>
    <w:basedOn w:val="a"/>
    <w:rsid w:val="003458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82">
    <w:name w:val="xl82"/>
    <w:basedOn w:val="a"/>
    <w:rsid w:val="00345802"/>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83">
    <w:name w:val="xl83"/>
    <w:basedOn w:val="a"/>
    <w:rsid w:val="003458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84">
    <w:name w:val="xl84"/>
    <w:basedOn w:val="a"/>
    <w:rsid w:val="00345802"/>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85">
    <w:name w:val="xl85"/>
    <w:basedOn w:val="a"/>
    <w:rsid w:val="0034580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86">
    <w:name w:val="xl86"/>
    <w:basedOn w:val="a"/>
    <w:rsid w:val="00345802"/>
    <w:pPr>
      <w:pBdr>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87">
    <w:name w:val="xl87"/>
    <w:basedOn w:val="a"/>
    <w:rsid w:val="003458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88">
    <w:name w:val="xl88"/>
    <w:basedOn w:val="a"/>
    <w:rsid w:val="00345802"/>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6"/>
      <w:szCs w:val="16"/>
    </w:rPr>
  </w:style>
  <w:style w:type="paragraph" w:customStyle="1" w:styleId="xl89">
    <w:name w:val="xl89"/>
    <w:basedOn w:val="a"/>
    <w:rsid w:val="003458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90">
    <w:name w:val="xl90"/>
    <w:basedOn w:val="a"/>
    <w:rsid w:val="00345802"/>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91">
    <w:name w:val="xl91"/>
    <w:basedOn w:val="a"/>
    <w:rsid w:val="003458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2">
    <w:name w:val="xl92"/>
    <w:basedOn w:val="a"/>
    <w:rsid w:val="00345802"/>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93">
    <w:name w:val="xl93"/>
    <w:basedOn w:val="a"/>
    <w:rsid w:val="0034580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4">
    <w:name w:val="xl94"/>
    <w:basedOn w:val="a"/>
    <w:rsid w:val="00345802"/>
    <w:pPr>
      <w:pBdr>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95">
    <w:name w:val="xl95"/>
    <w:basedOn w:val="a"/>
    <w:rsid w:val="00345802"/>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styleId="a5">
    <w:name w:val="header"/>
    <w:basedOn w:val="a"/>
    <w:link w:val="a6"/>
    <w:uiPriority w:val="99"/>
    <w:unhideWhenUsed/>
    <w:rsid w:val="00CD2A80"/>
    <w:pPr>
      <w:tabs>
        <w:tab w:val="center" w:pos="4677"/>
        <w:tab w:val="right" w:pos="9355"/>
      </w:tabs>
    </w:pPr>
  </w:style>
  <w:style w:type="character" w:customStyle="1" w:styleId="a6">
    <w:name w:val="Верхний колонтитул Знак"/>
    <w:basedOn w:val="a0"/>
    <w:link w:val="a5"/>
    <w:uiPriority w:val="99"/>
    <w:rsid w:val="00CD2A8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CD2A80"/>
    <w:pPr>
      <w:tabs>
        <w:tab w:val="center" w:pos="4677"/>
        <w:tab w:val="right" w:pos="9355"/>
      </w:tabs>
    </w:pPr>
  </w:style>
  <w:style w:type="character" w:customStyle="1" w:styleId="a8">
    <w:name w:val="Нижний колонтитул Знак"/>
    <w:basedOn w:val="a0"/>
    <w:link w:val="a7"/>
    <w:uiPriority w:val="99"/>
    <w:rsid w:val="00CD2A80"/>
    <w:rPr>
      <w:rFonts w:ascii="Times New Roman" w:eastAsia="Times New Roman" w:hAnsi="Times New Roman" w:cs="Times New Roman"/>
      <w:sz w:val="24"/>
      <w:szCs w:val="24"/>
      <w:lang w:eastAsia="ru-RU"/>
    </w:rPr>
  </w:style>
  <w:style w:type="character" w:customStyle="1" w:styleId="a9">
    <w:name w:val="Текст концевой сноски Знак"/>
    <w:basedOn w:val="a0"/>
    <w:link w:val="aa"/>
    <w:uiPriority w:val="99"/>
    <w:semiHidden/>
    <w:rsid w:val="00E11572"/>
    <w:rPr>
      <w:rFonts w:ascii="Times New Roman" w:eastAsia="Times New Roman" w:hAnsi="Times New Roman" w:cs="Times New Roman"/>
      <w:sz w:val="20"/>
      <w:szCs w:val="20"/>
      <w:lang w:eastAsia="ru-RU"/>
    </w:rPr>
  </w:style>
  <w:style w:type="paragraph" w:styleId="aa">
    <w:name w:val="endnote text"/>
    <w:basedOn w:val="a"/>
    <w:link w:val="a9"/>
    <w:uiPriority w:val="99"/>
    <w:semiHidden/>
    <w:unhideWhenUsed/>
    <w:rsid w:val="00E11572"/>
    <w:rPr>
      <w:sz w:val="20"/>
      <w:szCs w:val="20"/>
    </w:rPr>
  </w:style>
  <w:style w:type="character" w:styleId="ab">
    <w:name w:val="endnote reference"/>
    <w:basedOn w:val="a0"/>
    <w:uiPriority w:val="99"/>
    <w:semiHidden/>
    <w:unhideWhenUsed/>
    <w:rsid w:val="001B1C3B"/>
    <w:rPr>
      <w:vertAlign w:val="superscript"/>
    </w:rPr>
  </w:style>
  <w:style w:type="paragraph" w:styleId="ac">
    <w:name w:val="Balloon Text"/>
    <w:basedOn w:val="a"/>
    <w:link w:val="ad"/>
    <w:uiPriority w:val="99"/>
    <w:semiHidden/>
    <w:unhideWhenUsed/>
    <w:rsid w:val="00E01491"/>
    <w:rPr>
      <w:rFonts w:ascii="Segoe UI" w:hAnsi="Segoe UI" w:cs="Segoe UI"/>
      <w:sz w:val="18"/>
      <w:szCs w:val="18"/>
    </w:rPr>
  </w:style>
  <w:style w:type="character" w:customStyle="1" w:styleId="ad">
    <w:name w:val="Текст выноски Знак"/>
    <w:basedOn w:val="a0"/>
    <w:link w:val="ac"/>
    <w:uiPriority w:val="99"/>
    <w:semiHidden/>
    <w:rsid w:val="00E01491"/>
    <w:rPr>
      <w:rFonts w:ascii="Segoe UI" w:eastAsia="Times New Roman" w:hAnsi="Segoe UI" w:cs="Segoe UI"/>
      <w:sz w:val="18"/>
      <w:szCs w:val="18"/>
      <w:lang w:eastAsia="ru-RU"/>
    </w:rPr>
  </w:style>
  <w:style w:type="paragraph" w:styleId="ae">
    <w:name w:val="List Paragraph"/>
    <w:basedOn w:val="a"/>
    <w:uiPriority w:val="34"/>
    <w:qFormat/>
    <w:rsid w:val="00E01491"/>
    <w:pPr>
      <w:ind w:left="720"/>
      <w:contextualSpacing/>
    </w:pPr>
  </w:style>
  <w:style w:type="paragraph" w:styleId="af">
    <w:name w:val="Body Text"/>
    <w:basedOn w:val="a"/>
    <w:link w:val="af0"/>
    <w:uiPriority w:val="99"/>
    <w:semiHidden/>
    <w:unhideWhenUsed/>
    <w:rsid w:val="00DC276A"/>
    <w:pPr>
      <w:spacing w:after="120"/>
    </w:pPr>
  </w:style>
  <w:style w:type="character" w:customStyle="1" w:styleId="af0">
    <w:name w:val="Основной текст Знак"/>
    <w:basedOn w:val="a0"/>
    <w:link w:val="af"/>
    <w:uiPriority w:val="99"/>
    <w:semiHidden/>
    <w:rsid w:val="00DC276A"/>
    <w:rPr>
      <w:rFonts w:ascii="Times New Roman" w:eastAsia="Times New Roman" w:hAnsi="Times New Roman" w:cs="Times New Roman"/>
      <w:sz w:val="24"/>
      <w:szCs w:val="24"/>
      <w:lang w:eastAsia="ru-RU"/>
    </w:rPr>
  </w:style>
  <w:style w:type="paragraph" w:styleId="af1">
    <w:name w:val="No Spacing"/>
    <w:uiPriority w:val="1"/>
    <w:qFormat/>
    <w:rsid w:val="00321649"/>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174858">
      <w:bodyDiv w:val="1"/>
      <w:marLeft w:val="0"/>
      <w:marRight w:val="0"/>
      <w:marTop w:val="0"/>
      <w:marBottom w:val="0"/>
      <w:divBdr>
        <w:top w:val="none" w:sz="0" w:space="0" w:color="auto"/>
        <w:left w:val="none" w:sz="0" w:space="0" w:color="auto"/>
        <w:bottom w:val="none" w:sz="0" w:space="0" w:color="auto"/>
        <w:right w:val="none" w:sz="0" w:space="0" w:color="auto"/>
      </w:divBdr>
    </w:div>
    <w:div w:id="114373323">
      <w:bodyDiv w:val="1"/>
      <w:marLeft w:val="0"/>
      <w:marRight w:val="0"/>
      <w:marTop w:val="0"/>
      <w:marBottom w:val="0"/>
      <w:divBdr>
        <w:top w:val="none" w:sz="0" w:space="0" w:color="auto"/>
        <w:left w:val="none" w:sz="0" w:space="0" w:color="auto"/>
        <w:bottom w:val="none" w:sz="0" w:space="0" w:color="auto"/>
        <w:right w:val="none" w:sz="0" w:space="0" w:color="auto"/>
      </w:divBdr>
    </w:div>
    <w:div w:id="177354639">
      <w:bodyDiv w:val="1"/>
      <w:marLeft w:val="0"/>
      <w:marRight w:val="0"/>
      <w:marTop w:val="0"/>
      <w:marBottom w:val="0"/>
      <w:divBdr>
        <w:top w:val="none" w:sz="0" w:space="0" w:color="auto"/>
        <w:left w:val="none" w:sz="0" w:space="0" w:color="auto"/>
        <w:bottom w:val="none" w:sz="0" w:space="0" w:color="auto"/>
        <w:right w:val="none" w:sz="0" w:space="0" w:color="auto"/>
      </w:divBdr>
    </w:div>
    <w:div w:id="189341157">
      <w:bodyDiv w:val="1"/>
      <w:marLeft w:val="0"/>
      <w:marRight w:val="0"/>
      <w:marTop w:val="0"/>
      <w:marBottom w:val="0"/>
      <w:divBdr>
        <w:top w:val="none" w:sz="0" w:space="0" w:color="auto"/>
        <w:left w:val="none" w:sz="0" w:space="0" w:color="auto"/>
        <w:bottom w:val="none" w:sz="0" w:space="0" w:color="auto"/>
        <w:right w:val="none" w:sz="0" w:space="0" w:color="auto"/>
      </w:divBdr>
    </w:div>
    <w:div w:id="224919635">
      <w:bodyDiv w:val="1"/>
      <w:marLeft w:val="0"/>
      <w:marRight w:val="0"/>
      <w:marTop w:val="0"/>
      <w:marBottom w:val="0"/>
      <w:divBdr>
        <w:top w:val="none" w:sz="0" w:space="0" w:color="auto"/>
        <w:left w:val="none" w:sz="0" w:space="0" w:color="auto"/>
        <w:bottom w:val="none" w:sz="0" w:space="0" w:color="auto"/>
        <w:right w:val="none" w:sz="0" w:space="0" w:color="auto"/>
      </w:divBdr>
    </w:div>
    <w:div w:id="251354812">
      <w:bodyDiv w:val="1"/>
      <w:marLeft w:val="0"/>
      <w:marRight w:val="0"/>
      <w:marTop w:val="0"/>
      <w:marBottom w:val="0"/>
      <w:divBdr>
        <w:top w:val="none" w:sz="0" w:space="0" w:color="auto"/>
        <w:left w:val="none" w:sz="0" w:space="0" w:color="auto"/>
        <w:bottom w:val="none" w:sz="0" w:space="0" w:color="auto"/>
        <w:right w:val="none" w:sz="0" w:space="0" w:color="auto"/>
      </w:divBdr>
    </w:div>
    <w:div w:id="337775517">
      <w:bodyDiv w:val="1"/>
      <w:marLeft w:val="0"/>
      <w:marRight w:val="0"/>
      <w:marTop w:val="0"/>
      <w:marBottom w:val="0"/>
      <w:divBdr>
        <w:top w:val="none" w:sz="0" w:space="0" w:color="auto"/>
        <w:left w:val="none" w:sz="0" w:space="0" w:color="auto"/>
        <w:bottom w:val="none" w:sz="0" w:space="0" w:color="auto"/>
        <w:right w:val="none" w:sz="0" w:space="0" w:color="auto"/>
      </w:divBdr>
    </w:div>
    <w:div w:id="349186509">
      <w:bodyDiv w:val="1"/>
      <w:marLeft w:val="0"/>
      <w:marRight w:val="0"/>
      <w:marTop w:val="0"/>
      <w:marBottom w:val="0"/>
      <w:divBdr>
        <w:top w:val="none" w:sz="0" w:space="0" w:color="auto"/>
        <w:left w:val="none" w:sz="0" w:space="0" w:color="auto"/>
        <w:bottom w:val="none" w:sz="0" w:space="0" w:color="auto"/>
        <w:right w:val="none" w:sz="0" w:space="0" w:color="auto"/>
      </w:divBdr>
    </w:div>
    <w:div w:id="378168054">
      <w:bodyDiv w:val="1"/>
      <w:marLeft w:val="0"/>
      <w:marRight w:val="0"/>
      <w:marTop w:val="0"/>
      <w:marBottom w:val="0"/>
      <w:divBdr>
        <w:top w:val="none" w:sz="0" w:space="0" w:color="auto"/>
        <w:left w:val="none" w:sz="0" w:space="0" w:color="auto"/>
        <w:bottom w:val="none" w:sz="0" w:space="0" w:color="auto"/>
        <w:right w:val="none" w:sz="0" w:space="0" w:color="auto"/>
      </w:divBdr>
    </w:div>
    <w:div w:id="440272215">
      <w:bodyDiv w:val="1"/>
      <w:marLeft w:val="0"/>
      <w:marRight w:val="0"/>
      <w:marTop w:val="0"/>
      <w:marBottom w:val="0"/>
      <w:divBdr>
        <w:top w:val="none" w:sz="0" w:space="0" w:color="auto"/>
        <w:left w:val="none" w:sz="0" w:space="0" w:color="auto"/>
        <w:bottom w:val="none" w:sz="0" w:space="0" w:color="auto"/>
        <w:right w:val="none" w:sz="0" w:space="0" w:color="auto"/>
      </w:divBdr>
    </w:div>
    <w:div w:id="461390009">
      <w:bodyDiv w:val="1"/>
      <w:marLeft w:val="0"/>
      <w:marRight w:val="0"/>
      <w:marTop w:val="0"/>
      <w:marBottom w:val="0"/>
      <w:divBdr>
        <w:top w:val="none" w:sz="0" w:space="0" w:color="auto"/>
        <w:left w:val="none" w:sz="0" w:space="0" w:color="auto"/>
        <w:bottom w:val="none" w:sz="0" w:space="0" w:color="auto"/>
        <w:right w:val="none" w:sz="0" w:space="0" w:color="auto"/>
      </w:divBdr>
    </w:div>
    <w:div w:id="526062902">
      <w:bodyDiv w:val="1"/>
      <w:marLeft w:val="0"/>
      <w:marRight w:val="0"/>
      <w:marTop w:val="0"/>
      <w:marBottom w:val="0"/>
      <w:divBdr>
        <w:top w:val="none" w:sz="0" w:space="0" w:color="auto"/>
        <w:left w:val="none" w:sz="0" w:space="0" w:color="auto"/>
        <w:bottom w:val="none" w:sz="0" w:space="0" w:color="auto"/>
        <w:right w:val="none" w:sz="0" w:space="0" w:color="auto"/>
      </w:divBdr>
    </w:div>
    <w:div w:id="576328601">
      <w:bodyDiv w:val="1"/>
      <w:marLeft w:val="0"/>
      <w:marRight w:val="0"/>
      <w:marTop w:val="0"/>
      <w:marBottom w:val="0"/>
      <w:divBdr>
        <w:top w:val="none" w:sz="0" w:space="0" w:color="auto"/>
        <w:left w:val="none" w:sz="0" w:space="0" w:color="auto"/>
        <w:bottom w:val="none" w:sz="0" w:space="0" w:color="auto"/>
        <w:right w:val="none" w:sz="0" w:space="0" w:color="auto"/>
      </w:divBdr>
    </w:div>
    <w:div w:id="714693399">
      <w:bodyDiv w:val="1"/>
      <w:marLeft w:val="0"/>
      <w:marRight w:val="0"/>
      <w:marTop w:val="0"/>
      <w:marBottom w:val="0"/>
      <w:divBdr>
        <w:top w:val="none" w:sz="0" w:space="0" w:color="auto"/>
        <w:left w:val="none" w:sz="0" w:space="0" w:color="auto"/>
        <w:bottom w:val="none" w:sz="0" w:space="0" w:color="auto"/>
        <w:right w:val="none" w:sz="0" w:space="0" w:color="auto"/>
      </w:divBdr>
    </w:div>
    <w:div w:id="729118083">
      <w:bodyDiv w:val="1"/>
      <w:marLeft w:val="0"/>
      <w:marRight w:val="0"/>
      <w:marTop w:val="0"/>
      <w:marBottom w:val="0"/>
      <w:divBdr>
        <w:top w:val="none" w:sz="0" w:space="0" w:color="auto"/>
        <w:left w:val="none" w:sz="0" w:space="0" w:color="auto"/>
        <w:bottom w:val="none" w:sz="0" w:space="0" w:color="auto"/>
        <w:right w:val="none" w:sz="0" w:space="0" w:color="auto"/>
      </w:divBdr>
    </w:div>
    <w:div w:id="743647672">
      <w:bodyDiv w:val="1"/>
      <w:marLeft w:val="0"/>
      <w:marRight w:val="0"/>
      <w:marTop w:val="0"/>
      <w:marBottom w:val="0"/>
      <w:divBdr>
        <w:top w:val="none" w:sz="0" w:space="0" w:color="auto"/>
        <w:left w:val="none" w:sz="0" w:space="0" w:color="auto"/>
        <w:bottom w:val="none" w:sz="0" w:space="0" w:color="auto"/>
        <w:right w:val="none" w:sz="0" w:space="0" w:color="auto"/>
      </w:divBdr>
    </w:div>
    <w:div w:id="755520959">
      <w:bodyDiv w:val="1"/>
      <w:marLeft w:val="0"/>
      <w:marRight w:val="0"/>
      <w:marTop w:val="0"/>
      <w:marBottom w:val="0"/>
      <w:divBdr>
        <w:top w:val="none" w:sz="0" w:space="0" w:color="auto"/>
        <w:left w:val="none" w:sz="0" w:space="0" w:color="auto"/>
        <w:bottom w:val="none" w:sz="0" w:space="0" w:color="auto"/>
        <w:right w:val="none" w:sz="0" w:space="0" w:color="auto"/>
      </w:divBdr>
    </w:div>
    <w:div w:id="777214650">
      <w:bodyDiv w:val="1"/>
      <w:marLeft w:val="0"/>
      <w:marRight w:val="0"/>
      <w:marTop w:val="0"/>
      <w:marBottom w:val="0"/>
      <w:divBdr>
        <w:top w:val="none" w:sz="0" w:space="0" w:color="auto"/>
        <w:left w:val="none" w:sz="0" w:space="0" w:color="auto"/>
        <w:bottom w:val="none" w:sz="0" w:space="0" w:color="auto"/>
        <w:right w:val="none" w:sz="0" w:space="0" w:color="auto"/>
      </w:divBdr>
    </w:div>
    <w:div w:id="780803193">
      <w:bodyDiv w:val="1"/>
      <w:marLeft w:val="0"/>
      <w:marRight w:val="0"/>
      <w:marTop w:val="0"/>
      <w:marBottom w:val="0"/>
      <w:divBdr>
        <w:top w:val="none" w:sz="0" w:space="0" w:color="auto"/>
        <w:left w:val="none" w:sz="0" w:space="0" w:color="auto"/>
        <w:bottom w:val="none" w:sz="0" w:space="0" w:color="auto"/>
        <w:right w:val="none" w:sz="0" w:space="0" w:color="auto"/>
      </w:divBdr>
    </w:div>
    <w:div w:id="858589088">
      <w:bodyDiv w:val="1"/>
      <w:marLeft w:val="0"/>
      <w:marRight w:val="0"/>
      <w:marTop w:val="0"/>
      <w:marBottom w:val="0"/>
      <w:divBdr>
        <w:top w:val="none" w:sz="0" w:space="0" w:color="auto"/>
        <w:left w:val="none" w:sz="0" w:space="0" w:color="auto"/>
        <w:bottom w:val="none" w:sz="0" w:space="0" w:color="auto"/>
        <w:right w:val="none" w:sz="0" w:space="0" w:color="auto"/>
      </w:divBdr>
    </w:div>
    <w:div w:id="885261843">
      <w:bodyDiv w:val="1"/>
      <w:marLeft w:val="0"/>
      <w:marRight w:val="0"/>
      <w:marTop w:val="0"/>
      <w:marBottom w:val="0"/>
      <w:divBdr>
        <w:top w:val="none" w:sz="0" w:space="0" w:color="auto"/>
        <w:left w:val="none" w:sz="0" w:space="0" w:color="auto"/>
        <w:bottom w:val="none" w:sz="0" w:space="0" w:color="auto"/>
        <w:right w:val="none" w:sz="0" w:space="0" w:color="auto"/>
      </w:divBdr>
    </w:div>
    <w:div w:id="893466249">
      <w:bodyDiv w:val="1"/>
      <w:marLeft w:val="0"/>
      <w:marRight w:val="0"/>
      <w:marTop w:val="0"/>
      <w:marBottom w:val="0"/>
      <w:divBdr>
        <w:top w:val="none" w:sz="0" w:space="0" w:color="auto"/>
        <w:left w:val="none" w:sz="0" w:space="0" w:color="auto"/>
        <w:bottom w:val="none" w:sz="0" w:space="0" w:color="auto"/>
        <w:right w:val="none" w:sz="0" w:space="0" w:color="auto"/>
      </w:divBdr>
    </w:div>
    <w:div w:id="963389376">
      <w:bodyDiv w:val="1"/>
      <w:marLeft w:val="0"/>
      <w:marRight w:val="0"/>
      <w:marTop w:val="0"/>
      <w:marBottom w:val="0"/>
      <w:divBdr>
        <w:top w:val="none" w:sz="0" w:space="0" w:color="auto"/>
        <w:left w:val="none" w:sz="0" w:space="0" w:color="auto"/>
        <w:bottom w:val="none" w:sz="0" w:space="0" w:color="auto"/>
        <w:right w:val="none" w:sz="0" w:space="0" w:color="auto"/>
      </w:divBdr>
    </w:div>
    <w:div w:id="974217952">
      <w:bodyDiv w:val="1"/>
      <w:marLeft w:val="0"/>
      <w:marRight w:val="0"/>
      <w:marTop w:val="0"/>
      <w:marBottom w:val="0"/>
      <w:divBdr>
        <w:top w:val="none" w:sz="0" w:space="0" w:color="auto"/>
        <w:left w:val="none" w:sz="0" w:space="0" w:color="auto"/>
        <w:bottom w:val="none" w:sz="0" w:space="0" w:color="auto"/>
        <w:right w:val="none" w:sz="0" w:space="0" w:color="auto"/>
      </w:divBdr>
    </w:div>
    <w:div w:id="993996230">
      <w:bodyDiv w:val="1"/>
      <w:marLeft w:val="0"/>
      <w:marRight w:val="0"/>
      <w:marTop w:val="0"/>
      <w:marBottom w:val="0"/>
      <w:divBdr>
        <w:top w:val="none" w:sz="0" w:space="0" w:color="auto"/>
        <w:left w:val="none" w:sz="0" w:space="0" w:color="auto"/>
        <w:bottom w:val="none" w:sz="0" w:space="0" w:color="auto"/>
        <w:right w:val="none" w:sz="0" w:space="0" w:color="auto"/>
      </w:divBdr>
    </w:div>
    <w:div w:id="1106970274">
      <w:bodyDiv w:val="1"/>
      <w:marLeft w:val="0"/>
      <w:marRight w:val="0"/>
      <w:marTop w:val="0"/>
      <w:marBottom w:val="0"/>
      <w:divBdr>
        <w:top w:val="none" w:sz="0" w:space="0" w:color="auto"/>
        <w:left w:val="none" w:sz="0" w:space="0" w:color="auto"/>
        <w:bottom w:val="none" w:sz="0" w:space="0" w:color="auto"/>
        <w:right w:val="none" w:sz="0" w:space="0" w:color="auto"/>
      </w:divBdr>
    </w:div>
    <w:div w:id="1156801089">
      <w:bodyDiv w:val="1"/>
      <w:marLeft w:val="0"/>
      <w:marRight w:val="0"/>
      <w:marTop w:val="0"/>
      <w:marBottom w:val="0"/>
      <w:divBdr>
        <w:top w:val="none" w:sz="0" w:space="0" w:color="auto"/>
        <w:left w:val="none" w:sz="0" w:space="0" w:color="auto"/>
        <w:bottom w:val="none" w:sz="0" w:space="0" w:color="auto"/>
        <w:right w:val="none" w:sz="0" w:space="0" w:color="auto"/>
      </w:divBdr>
    </w:div>
    <w:div w:id="1194925041">
      <w:bodyDiv w:val="1"/>
      <w:marLeft w:val="0"/>
      <w:marRight w:val="0"/>
      <w:marTop w:val="0"/>
      <w:marBottom w:val="0"/>
      <w:divBdr>
        <w:top w:val="none" w:sz="0" w:space="0" w:color="auto"/>
        <w:left w:val="none" w:sz="0" w:space="0" w:color="auto"/>
        <w:bottom w:val="none" w:sz="0" w:space="0" w:color="auto"/>
        <w:right w:val="none" w:sz="0" w:space="0" w:color="auto"/>
      </w:divBdr>
    </w:div>
    <w:div w:id="1196967807">
      <w:bodyDiv w:val="1"/>
      <w:marLeft w:val="0"/>
      <w:marRight w:val="0"/>
      <w:marTop w:val="0"/>
      <w:marBottom w:val="0"/>
      <w:divBdr>
        <w:top w:val="none" w:sz="0" w:space="0" w:color="auto"/>
        <w:left w:val="none" w:sz="0" w:space="0" w:color="auto"/>
        <w:bottom w:val="none" w:sz="0" w:space="0" w:color="auto"/>
        <w:right w:val="none" w:sz="0" w:space="0" w:color="auto"/>
      </w:divBdr>
    </w:div>
    <w:div w:id="1219320569">
      <w:bodyDiv w:val="1"/>
      <w:marLeft w:val="0"/>
      <w:marRight w:val="0"/>
      <w:marTop w:val="0"/>
      <w:marBottom w:val="0"/>
      <w:divBdr>
        <w:top w:val="none" w:sz="0" w:space="0" w:color="auto"/>
        <w:left w:val="none" w:sz="0" w:space="0" w:color="auto"/>
        <w:bottom w:val="none" w:sz="0" w:space="0" w:color="auto"/>
        <w:right w:val="none" w:sz="0" w:space="0" w:color="auto"/>
      </w:divBdr>
    </w:div>
    <w:div w:id="1223248796">
      <w:bodyDiv w:val="1"/>
      <w:marLeft w:val="0"/>
      <w:marRight w:val="0"/>
      <w:marTop w:val="0"/>
      <w:marBottom w:val="0"/>
      <w:divBdr>
        <w:top w:val="none" w:sz="0" w:space="0" w:color="auto"/>
        <w:left w:val="none" w:sz="0" w:space="0" w:color="auto"/>
        <w:bottom w:val="none" w:sz="0" w:space="0" w:color="auto"/>
        <w:right w:val="none" w:sz="0" w:space="0" w:color="auto"/>
      </w:divBdr>
    </w:div>
    <w:div w:id="1230071149">
      <w:bodyDiv w:val="1"/>
      <w:marLeft w:val="0"/>
      <w:marRight w:val="0"/>
      <w:marTop w:val="0"/>
      <w:marBottom w:val="0"/>
      <w:divBdr>
        <w:top w:val="none" w:sz="0" w:space="0" w:color="auto"/>
        <w:left w:val="none" w:sz="0" w:space="0" w:color="auto"/>
        <w:bottom w:val="none" w:sz="0" w:space="0" w:color="auto"/>
        <w:right w:val="none" w:sz="0" w:space="0" w:color="auto"/>
      </w:divBdr>
    </w:div>
    <w:div w:id="1249968897">
      <w:bodyDiv w:val="1"/>
      <w:marLeft w:val="0"/>
      <w:marRight w:val="0"/>
      <w:marTop w:val="0"/>
      <w:marBottom w:val="0"/>
      <w:divBdr>
        <w:top w:val="none" w:sz="0" w:space="0" w:color="auto"/>
        <w:left w:val="none" w:sz="0" w:space="0" w:color="auto"/>
        <w:bottom w:val="none" w:sz="0" w:space="0" w:color="auto"/>
        <w:right w:val="none" w:sz="0" w:space="0" w:color="auto"/>
      </w:divBdr>
    </w:div>
    <w:div w:id="1279411082">
      <w:bodyDiv w:val="1"/>
      <w:marLeft w:val="0"/>
      <w:marRight w:val="0"/>
      <w:marTop w:val="0"/>
      <w:marBottom w:val="0"/>
      <w:divBdr>
        <w:top w:val="none" w:sz="0" w:space="0" w:color="auto"/>
        <w:left w:val="none" w:sz="0" w:space="0" w:color="auto"/>
        <w:bottom w:val="none" w:sz="0" w:space="0" w:color="auto"/>
        <w:right w:val="none" w:sz="0" w:space="0" w:color="auto"/>
      </w:divBdr>
    </w:div>
    <w:div w:id="1295328854">
      <w:bodyDiv w:val="1"/>
      <w:marLeft w:val="0"/>
      <w:marRight w:val="0"/>
      <w:marTop w:val="0"/>
      <w:marBottom w:val="0"/>
      <w:divBdr>
        <w:top w:val="none" w:sz="0" w:space="0" w:color="auto"/>
        <w:left w:val="none" w:sz="0" w:space="0" w:color="auto"/>
        <w:bottom w:val="none" w:sz="0" w:space="0" w:color="auto"/>
        <w:right w:val="none" w:sz="0" w:space="0" w:color="auto"/>
      </w:divBdr>
    </w:div>
    <w:div w:id="1333802433">
      <w:bodyDiv w:val="1"/>
      <w:marLeft w:val="0"/>
      <w:marRight w:val="0"/>
      <w:marTop w:val="0"/>
      <w:marBottom w:val="0"/>
      <w:divBdr>
        <w:top w:val="none" w:sz="0" w:space="0" w:color="auto"/>
        <w:left w:val="none" w:sz="0" w:space="0" w:color="auto"/>
        <w:bottom w:val="none" w:sz="0" w:space="0" w:color="auto"/>
        <w:right w:val="none" w:sz="0" w:space="0" w:color="auto"/>
      </w:divBdr>
    </w:div>
    <w:div w:id="1454984335">
      <w:bodyDiv w:val="1"/>
      <w:marLeft w:val="0"/>
      <w:marRight w:val="0"/>
      <w:marTop w:val="0"/>
      <w:marBottom w:val="0"/>
      <w:divBdr>
        <w:top w:val="none" w:sz="0" w:space="0" w:color="auto"/>
        <w:left w:val="none" w:sz="0" w:space="0" w:color="auto"/>
        <w:bottom w:val="none" w:sz="0" w:space="0" w:color="auto"/>
        <w:right w:val="none" w:sz="0" w:space="0" w:color="auto"/>
      </w:divBdr>
    </w:div>
    <w:div w:id="1495800924">
      <w:bodyDiv w:val="1"/>
      <w:marLeft w:val="0"/>
      <w:marRight w:val="0"/>
      <w:marTop w:val="0"/>
      <w:marBottom w:val="0"/>
      <w:divBdr>
        <w:top w:val="none" w:sz="0" w:space="0" w:color="auto"/>
        <w:left w:val="none" w:sz="0" w:space="0" w:color="auto"/>
        <w:bottom w:val="none" w:sz="0" w:space="0" w:color="auto"/>
        <w:right w:val="none" w:sz="0" w:space="0" w:color="auto"/>
      </w:divBdr>
    </w:div>
    <w:div w:id="1517033616">
      <w:bodyDiv w:val="1"/>
      <w:marLeft w:val="0"/>
      <w:marRight w:val="0"/>
      <w:marTop w:val="0"/>
      <w:marBottom w:val="0"/>
      <w:divBdr>
        <w:top w:val="none" w:sz="0" w:space="0" w:color="auto"/>
        <w:left w:val="none" w:sz="0" w:space="0" w:color="auto"/>
        <w:bottom w:val="none" w:sz="0" w:space="0" w:color="auto"/>
        <w:right w:val="none" w:sz="0" w:space="0" w:color="auto"/>
      </w:divBdr>
    </w:div>
    <w:div w:id="1547255873">
      <w:bodyDiv w:val="1"/>
      <w:marLeft w:val="0"/>
      <w:marRight w:val="0"/>
      <w:marTop w:val="0"/>
      <w:marBottom w:val="0"/>
      <w:divBdr>
        <w:top w:val="none" w:sz="0" w:space="0" w:color="auto"/>
        <w:left w:val="none" w:sz="0" w:space="0" w:color="auto"/>
        <w:bottom w:val="none" w:sz="0" w:space="0" w:color="auto"/>
        <w:right w:val="none" w:sz="0" w:space="0" w:color="auto"/>
      </w:divBdr>
    </w:div>
    <w:div w:id="1587495785">
      <w:bodyDiv w:val="1"/>
      <w:marLeft w:val="0"/>
      <w:marRight w:val="0"/>
      <w:marTop w:val="0"/>
      <w:marBottom w:val="0"/>
      <w:divBdr>
        <w:top w:val="none" w:sz="0" w:space="0" w:color="auto"/>
        <w:left w:val="none" w:sz="0" w:space="0" w:color="auto"/>
        <w:bottom w:val="none" w:sz="0" w:space="0" w:color="auto"/>
        <w:right w:val="none" w:sz="0" w:space="0" w:color="auto"/>
      </w:divBdr>
    </w:div>
    <w:div w:id="1623656226">
      <w:bodyDiv w:val="1"/>
      <w:marLeft w:val="0"/>
      <w:marRight w:val="0"/>
      <w:marTop w:val="0"/>
      <w:marBottom w:val="0"/>
      <w:divBdr>
        <w:top w:val="none" w:sz="0" w:space="0" w:color="auto"/>
        <w:left w:val="none" w:sz="0" w:space="0" w:color="auto"/>
        <w:bottom w:val="none" w:sz="0" w:space="0" w:color="auto"/>
        <w:right w:val="none" w:sz="0" w:space="0" w:color="auto"/>
      </w:divBdr>
    </w:div>
    <w:div w:id="1636717258">
      <w:bodyDiv w:val="1"/>
      <w:marLeft w:val="0"/>
      <w:marRight w:val="0"/>
      <w:marTop w:val="0"/>
      <w:marBottom w:val="0"/>
      <w:divBdr>
        <w:top w:val="none" w:sz="0" w:space="0" w:color="auto"/>
        <w:left w:val="none" w:sz="0" w:space="0" w:color="auto"/>
        <w:bottom w:val="none" w:sz="0" w:space="0" w:color="auto"/>
        <w:right w:val="none" w:sz="0" w:space="0" w:color="auto"/>
      </w:divBdr>
    </w:div>
    <w:div w:id="1729722308">
      <w:bodyDiv w:val="1"/>
      <w:marLeft w:val="0"/>
      <w:marRight w:val="0"/>
      <w:marTop w:val="0"/>
      <w:marBottom w:val="0"/>
      <w:divBdr>
        <w:top w:val="none" w:sz="0" w:space="0" w:color="auto"/>
        <w:left w:val="none" w:sz="0" w:space="0" w:color="auto"/>
        <w:bottom w:val="none" w:sz="0" w:space="0" w:color="auto"/>
        <w:right w:val="none" w:sz="0" w:space="0" w:color="auto"/>
      </w:divBdr>
    </w:div>
    <w:div w:id="1794445672">
      <w:bodyDiv w:val="1"/>
      <w:marLeft w:val="0"/>
      <w:marRight w:val="0"/>
      <w:marTop w:val="0"/>
      <w:marBottom w:val="0"/>
      <w:divBdr>
        <w:top w:val="none" w:sz="0" w:space="0" w:color="auto"/>
        <w:left w:val="none" w:sz="0" w:space="0" w:color="auto"/>
        <w:bottom w:val="none" w:sz="0" w:space="0" w:color="auto"/>
        <w:right w:val="none" w:sz="0" w:space="0" w:color="auto"/>
      </w:divBdr>
    </w:div>
    <w:div w:id="1795949521">
      <w:bodyDiv w:val="1"/>
      <w:marLeft w:val="0"/>
      <w:marRight w:val="0"/>
      <w:marTop w:val="0"/>
      <w:marBottom w:val="0"/>
      <w:divBdr>
        <w:top w:val="none" w:sz="0" w:space="0" w:color="auto"/>
        <w:left w:val="none" w:sz="0" w:space="0" w:color="auto"/>
        <w:bottom w:val="none" w:sz="0" w:space="0" w:color="auto"/>
        <w:right w:val="none" w:sz="0" w:space="0" w:color="auto"/>
      </w:divBdr>
    </w:div>
    <w:div w:id="1825390015">
      <w:bodyDiv w:val="1"/>
      <w:marLeft w:val="0"/>
      <w:marRight w:val="0"/>
      <w:marTop w:val="0"/>
      <w:marBottom w:val="0"/>
      <w:divBdr>
        <w:top w:val="none" w:sz="0" w:space="0" w:color="auto"/>
        <w:left w:val="none" w:sz="0" w:space="0" w:color="auto"/>
        <w:bottom w:val="none" w:sz="0" w:space="0" w:color="auto"/>
        <w:right w:val="none" w:sz="0" w:space="0" w:color="auto"/>
      </w:divBdr>
    </w:div>
    <w:div w:id="1833373415">
      <w:bodyDiv w:val="1"/>
      <w:marLeft w:val="0"/>
      <w:marRight w:val="0"/>
      <w:marTop w:val="0"/>
      <w:marBottom w:val="0"/>
      <w:divBdr>
        <w:top w:val="none" w:sz="0" w:space="0" w:color="auto"/>
        <w:left w:val="none" w:sz="0" w:space="0" w:color="auto"/>
        <w:bottom w:val="none" w:sz="0" w:space="0" w:color="auto"/>
        <w:right w:val="none" w:sz="0" w:space="0" w:color="auto"/>
      </w:divBdr>
    </w:div>
    <w:div w:id="1920168614">
      <w:bodyDiv w:val="1"/>
      <w:marLeft w:val="0"/>
      <w:marRight w:val="0"/>
      <w:marTop w:val="0"/>
      <w:marBottom w:val="0"/>
      <w:divBdr>
        <w:top w:val="none" w:sz="0" w:space="0" w:color="auto"/>
        <w:left w:val="none" w:sz="0" w:space="0" w:color="auto"/>
        <w:bottom w:val="none" w:sz="0" w:space="0" w:color="auto"/>
        <w:right w:val="none" w:sz="0" w:space="0" w:color="auto"/>
      </w:divBdr>
    </w:div>
    <w:div w:id="1953780437">
      <w:bodyDiv w:val="1"/>
      <w:marLeft w:val="0"/>
      <w:marRight w:val="0"/>
      <w:marTop w:val="0"/>
      <w:marBottom w:val="0"/>
      <w:divBdr>
        <w:top w:val="none" w:sz="0" w:space="0" w:color="auto"/>
        <w:left w:val="none" w:sz="0" w:space="0" w:color="auto"/>
        <w:bottom w:val="none" w:sz="0" w:space="0" w:color="auto"/>
        <w:right w:val="none" w:sz="0" w:space="0" w:color="auto"/>
      </w:divBdr>
    </w:div>
    <w:div w:id="2005090448">
      <w:bodyDiv w:val="1"/>
      <w:marLeft w:val="0"/>
      <w:marRight w:val="0"/>
      <w:marTop w:val="0"/>
      <w:marBottom w:val="0"/>
      <w:divBdr>
        <w:top w:val="none" w:sz="0" w:space="0" w:color="auto"/>
        <w:left w:val="none" w:sz="0" w:space="0" w:color="auto"/>
        <w:bottom w:val="none" w:sz="0" w:space="0" w:color="auto"/>
        <w:right w:val="none" w:sz="0" w:space="0" w:color="auto"/>
      </w:divBdr>
    </w:div>
    <w:div w:id="2063165774">
      <w:bodyDiv w:val="1"/>
      <w:marLeft w:val="0"/>
      <w:marRight w:val="0"/>
      <w:marTop w:val="0"/>
      <w:marBottom w:val="0"/>
      <w:divBdr>
        <w:top w:val="none" w:sz="0" w:space="0" w:color="auto"/>
        <w:left w:val="none" w:sz="0" w:space="0" w:color="auto"/>
        <w:bottom w:val="none" w:sz="0" w:space="0" w:color="auto"/>
        <w:right w:val="none" w:sz="0" w:space="0" w:color="auto"/>
      </w:divBdr>
    </w:div>
    <w:div w:id="208086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0FFA0-7EF9-4EC9-8A86-D59A37951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23</Pages>
  <Words>6731</Words>
  <Characters>38370</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Win7</cp:lastModifiedBy>
  <cp:revision>177</cp:revision>
  <cp:lastPrinted>2024-12-09T07:58:00Z</cp:lastPrinted>
  <dcterms:created xsi:type="dcterms:W3CDTF">2023-04-05T06:18:00Z</dcterms:created>
  <dcterms:modified xsi:type="dcterms:W3CDTF">2024-12-25T13:31:00Z</dcterms:modified>
</cp:coreProperties>
</file>